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9E18D7" w14:textId="77777777" w:rsidR="00D83F08" w:rsidRPr="001E1FF4" w:rsidRDefault="00D83F08" w:rsidP="00D83F08">
      <w:pPr>
        <w:spacing w:before="120" w:after="120"/>
        <w:rPr>
          <w:b/>
        </w:rPr>
      </w:pPr>
    </w:p>
    <w:p w14:paraId="272BA861" w14:textId="77777777" w:rsidR="00D83F08" w:rsidRPr="00D555BE" w:rsidRDefault="00D83F08" w:rsidP="00D83F08">
      <w:pPr>
        <w:spacing w:before="120" w:after="120"/>
        <w:jc w:val="center"/>
        <w:rPr>
          <w:b/>
          <w:bCs/>
          <w:sz w:val="22"/>
          <w:szCs w:val="22"/>
        </w:rPr>
      </w:pPr>
      <w:r w:rsidRPr="00D555BE">
        <w:rPr>
          <w:b/>
          <w:sz w:val="22"/>
          <w:szCs w:val="22"/>
        </w:rPr>
        <w:t xml:space="preserve">Zapytanie ofertowe </w:t>
      </w:r>
      <w:r w:rsidRPr="00D555BE">
        <w:rPr>
          <w:b/>
          <w:bCs/>
          <w:sz w:val="22"/>
          <w:szCs w:val="22"/>
        </w:rPr>
        <w:t xml:space="preserve">Nr </w:t>
      </w:r>
      <w:r>
        <w:rPr>
          <w:b/>
          <w:bCs/>
          <w:sz w:val="22"/>
          <w:szCs w:val="22"/>
        </w:rPr>
        <w:t>3</w:t>
      </w:r>
    </w:p>
    <w:p w14:paraId="50E75486" w14:textId="77777777" w:rsidR="00D83F08" w:rsidRPr="00D555BE" w:rsidRDefault="00D83F08" w:rsidP="00D83F08">
      <w:pPr>
        <w:spacing w:before="120" w:after="120"/>
        <w:rPr>
          <w:b/>
          <w:bCs/>
        </w:rPr>
      </w:pPr>
    </w:p>
    <w:p w14:paraId="55A276DD" w14:textId="77777777" w:rsidR="00D83F08" w:rsidRPr="00D555BE" w:rsidRDefault="00D83F08" w:rsidP="00D83F08">
      <w:pPr>
        <w:spacing w:before="120" w:after="120"/>
        <w:jc w:val="center"/>
        <w:rPr>
          <w:b/>
          <w:bCs/>
        </w:rPr>
      </w:pPr>
    </w:p>
    <w:p w14:paraId="54B6E27D" w14:textId="77777777" w:rsidR="00D83F08" w:rsidRPr="00D555BE" w:rsidRDefault="00D83F08" w:rsidP="00D83F08">
      <w:pPr>
        <w:spacing w:before="120" w:after="120"/>
        <w:rPr>
          <w:b/>
        </w:rPr>
      </w:pPr>
    </w:p>
    <w:p w14:paraId="071BA5F6" w14:textId="77777777" w:rsidR="00D83F08" w:rsidRPr="00422161" w:rsidRDefault="00D83F08" w:rsidP="00D83F08">
      <w:pPr>
        <w:spacing w:before="120" w:after="120"/>
        <w:ind w:right="-108"/>
        <w:jc w:val="center"/>
        <w:rPr>
          <w:b/>
          <w:color w:val="2203BD"/>
          <w:sz w:val="24"/>
          <w:szCs w:val="24"/>
        </w:rPr>
      </w:pPr>
      <w:r w:rsidRPr="00422161">
        <w:rPr>
          <w:b/>
          <w:bCs/>
          <w:color w:val="2203BD"/>
          <w:kern w:val="1"/>
          <w:sz w:val="24"/>
          <w:szCs w:val="24"/>
        </w:rPr>
        <w:t>„DOSTAWA POMOCY DYDAKTYCZNYCH”</w:t>
      </w:r>
    </w:p>
    <w:p w14:paraId="4ABA8BF5" w14:textId="77777777" w:rsidR="00D83F08" w:rsidRDefault="00D83F08" w:rsidP="00D83F08">
      <w:pPr>
        <w:spacing w:before="120" w:after="120"/>
        <w:ind w:right="-108"/>
        <w:rPr>
          <w:b/>
        </w:rPr>
      </w:pPr>
    </w:p>
    <w:p w14:paraId="71981BAE" w14:textId="77777777" w:rsidR="00D83F08" w:rsidRDefault="00D83F08" w:rsidP="00D83F08">
      <w:pPr>
        <w:spacing w:before="120" w:after="120"/>
        <w:ind w:right="-108"/>
        <w:rPr>
          <w:b/>
        </w:rPr>
      </w:pPr>
    </w:p>
    <w:p w14:paraId="736ACEB4" w14:textId="77777777" w:rsidR="00D83F08" w:rsidRDefault="00D83F08" w:rsidP="00D83F08">
      <w:pPr>
        <w:spacing w:before="120" w:after="120"/>
        <w:ind w:right="-108"/>
        <w:rPr>
          <w:b/>
        </w:rPr>
      </w:pPr>
    </w:p>
    <w:p w14:paraId="6388D031" w14:textId="77777777" w:rsidR="00D83F08" w:rsidRPr="00D555BE" w:rsidRDefault="00D83F08" w:rsidP="00D83F08">
      <w:pPr>
        <w:spacing w:before="120" w:after="120"/>
        <w:ind w:right="-108"/>
        <w:rPr>
          <w:b/>
        </w:rPr>
      </w:pPr>
    </w:p>
    <w:p w14:paraId="12A7CAEF" w14:textId="77777777" w:rsidR="00D83F08" w:rsidRPr="00D555BE" w:rsidRDefault="00D83F08" w:rsidP="00D83F08">
      <w:pPr>
        <w:pBdr>
          <w:top w:val="single" w:sz="4" w:space="1" w:color="000000"/>
          <w:left w:val="single" w:sz="4" w:space="4" w:color="000000"/>
          <w:bottom w:val="single" w:sz="4" w:space="1" w:color="000000"/>
          <w:right w:val="single" w:sz="4" w:space="4" w:color="000000"/>
        </w:pBdr>
        <w:jc w:val="center"/>
        <w:rPr>
          <w:bCs/>
        </w:rPr>
      </w:pPr>
    </w:p>
    <w:p w14:paraId="4A20F237" w14:textId="77777777" w:rsidR="00D83F08" w:rsidRPr="00D555BE" w:rsidRDefault="00D83F08" w:rsidP="00D83F08">
      <w:pPr>
        <w:pBdr>
          <w:top w:val="single" w:sz="4" w:space="1" w:color="000000"/>
          <w:left w:val="single" w:sz="4" w:space="4" w:color="000000"/>
          <w:bottom w:val="single" w:sz="4" w:space="1" w:color="000000"/>
          <w:right w:val="single" w:sz="4" w:space="4" w:color="000000"/>
        </w:pBdr>
        <w:jc w:val="center"/>
        <w:rPr>
          <w:bCs/>
        </w:rPr>
      </w:pPr>
      <w:r w:rsidRPr="00D555BE">
        <w:rPr>
          <w:bCs/>
        </w:rPr>
        <w:t>Zamówienie jest dofinansowane w ramach projektu pod nazwą</w:t>
      </w:r>
    </w:p>
    <w:p w14:paraId="6CF8F514" w14:textId="77777777" w:rsidR="00D83F08" w:rsidRPr="00954686" w:rsidRDefault="00D83F08" w:rsidP="00D83F08">
      <w:pPr>
        <w:pBdr>
          <w:top w:val="single" w:sz="4" w:space="1" w:color="000000"/>
          <w:left w:val="single" w:sz="4" w:space="4" w:color="000000"/>
          <w:bottom w:val="single" w:sz="4" w:space="1" w:color="000000"/>
          <w:right w:val="single" w:sz="4" w:space="4" w:color="000000"/>
        </w:pBdr>
        <w:jc w:val="center"/>
        <w:rPr>
          <w:b/>
        </w:rPr>
      </w:pPr>
      <w:bookmarkStart w:id="0" w:name="_Hlk193439954"/>
      <w:r w:rsidRPr="00954686">
        <w:rPr>
          <w:b/>
        </w:rPr>
        <w:t xml:space="preserve">„Edukacja najwyższych lotów w Gminie Miejskiej Lidzbark Warmiński” </w:t>
      </w:r>
    </w:p>
    <w:p w14:paraId="25DEFCF3" w14:textId="77777777" w:rsidR="00D83F08" w:rsidRPr="00D555BE" w:rsidRDefault="00D83F08" w:rsidP="00D83F08">
      <w:pPr>
        <w:pBdr>
          <w:top w:val="single" w:sz="4" w:space="1" w:color="000000"/>
          <w:left w:val="single" w:sz="4" w:space="4" w:color="000000"/>
          <w:bottom w:val="single" w:sz="4" w:space="1" w:color="000000"/>
          <w:right w:val="single" w:sz="4" w:space="4" w:color="000000"/>
        </w:pBdr>
        <w:jc w:val="center"/>
        <w:rPr>
          <w:bCs/>
        </w:rPr>
      </w:pPr>
      <w:r w:rsidRPr="00954686">
        <w:rPr>
          <w:bCs/>
        </w:rPr>
        <w:t>w ramach Fundusze Europejskie dla Warmii i Mazur 2021-2027, współfinansowanego ze środków Europejskiego Funduszu Społecznego Plus (EFS+), w ramach naboru FEWM.06.03-IZ.00-001/24</w:t>
      </w:r>
      <w:r w:rsidRPr="00D555BE">
        <w:rPr>
          <w:bCs/>
        </w:rPr>
        <w:t xml:space="preserve">  </w:t>
      </w:r>
    </w:p>
    <w:bookmarkEnd w:id="0"/>
    <w:p w14:paraId="769AB357" w14:textId="77777777" w:rsidR="00D83F08" w:rsidRDefault="00D83F08" w:rsidP="00D83F08">
      <w:pPr>
        <w:spacing w:before="120" w:after="120"/>
        <w:jc w:val="right"/>
      </w:pPr>
    </w:p>
    <w:p w14:paraId="27DF123C" w14:textId="77777777" w:rsidR="00D83F08" w:rsidRDefault="00D83F08" w:rsidP="00D83F08">
      <w:pPr>
        <w:spacing w:before="120" w:after="120"/>
        <w:jc w:val="right"/>
      </w:pPr>
    </w:p>
    <w:p w14:paraId="33CB4491" w14:textId="77777777" w:rsidR="00D83F08" w:rsidRPr="001E1FF4" w:rsidRDefault="00D83F08" w:rsidP="00D83F08">
      <w:pPr>
        <w:spacing w:before="120" w:after="120"/>
        <w:jc w:val="right"/>
        <w:rPr>
          <w:bCs/>
        </w:rPr>
      </w:pPr>
      <w:r w:rsidRPr="001E1FF4">
        <w:t xml:space="preserve"> </w:t>
      </w:r>
    </w:p>
    <w:p w14:paraId="18122E11" w14:textId="77777777" w:rsidR="00D83F08" w:rsidRPr="001E1FF4" w:rsidRDefault="00D83F08" w:rsidP="00D83F08">
      <w:pPr>
        <w:spacing w:before="120" w:after="120"/>
        <w:jc w:val="right"/>
        <w:rPr>
          <w:bCs/>
        </w:rPr>
      </w:pPr>
    </w:p>
    <w:p w14:paraId="0C7E0F48" w14:textId="77777777" w:rsidR="00D83F08" w:rsidRPr="001E1FF4" w:rsidRDefault="00D83F08" w:rsidP="00D83F08">
      <w:pPr>
        <w:spacing w:before="120" w:after="120" w:line="276" w:lineRule="auto"/>
        <w:jc w:val="both"/>
        <w:rPr>
          <w:bCs/>
        </w:rPr>
      </w:pPr>
      <w:r w:rsidRPr="001E1FF4">
        <w:rPr>
          <w:bCs/>
        </w:rPr>
        <w:t xml:space="preserve">. </w:t>
      </w:r>
      <w:r w:rsidRPr="001E1FF4">
        <w:rPr>
          <w:bCs/>
        </w:rPr>
        <w:cr/>
      </w:r>
    </w:p>
    <w:p w14:paraId="5B1CED1C" w14:textId="77777777" w:rsidR="00D83F08" w:rsidRPr="001E1FF4" w:rsidRDefault="00D83F08" w:rsidP="00D83F08">
      <w:pPr>
        <w:spacing w:before="120" w:after="120"/>
        <w:jc w:val="right"/>
        <w:rPr>
          <w:bCs/>
        </w:rPr>
      </w:pPr>
    </w:p>
    <w:p w14:paraId="7FC12E99" w14:textId="77777777" w:rsidR="00D83F08" w:rsidRPr="001E1FF4" w:rsidRDefault="00D83F08" w:rsidP="00D83F08">
      <w:pPr>
        <w:spacing w:before="120" w:after="120"/>
        <w:jc w:val="right"/>
        <w:rPr>
          <w:bCs/>
        </w:rPr>
      </w:pPr>
    </w:p>
    <w:p w14:paraId="3125A536" w14:textId="77777777" w:rsidR="00D83F08" w:rsidRPr="001E1FF4" w:rsidRDefault="00D83F08" w:rsidP="00D83F08">
      <w:pPr>
        <w:spacing w:before="120" w:after="120"/>
        <w:jc w:val="right"/>
        <w:rPr>
          <w:bCs/>
        </w:rPr>
      </w:pPr>
    </w:p>
    <w:p w14:paraId="0C3FC563" w14:textId="77777777" w:rsidR="00D83F08" w:rsidRPr="001E1FF4" w:rsidRDefault="00D83F08" w:rsidP="00D83F08">
      <w:pPr>
        <w:spacing w:before="120" w:after="120"/>
        <w:jc w:val="right"/>
        <w:rPr>
          <w:bCs/>
        </w:rPr>
      </w:pPr>
    </w:p>
    <w:p w14:paraId="0584265C" w14:textId="77777777" w:rsidR="00D83F08" w:rsidRPr="001E1FF4" w:rsidRDefault="00D83F08" w:rsidP="00D83F08">
      <w:pPr>
        <w:spacing w:before="120" w:after="120"/>
        <w:jc w:val="right"/>
        <w:rPr>
          <w:bCs/>
        </w:rPr>
      </w:pPr>
    </w:p>
    <w:p w14:paraId="39C03E29" w14:textId="77777777" w:rsidR="00D83F08" w:rsidRPr="001E1FF4" w:rsidRDefault="00D83F08" w:rsidP="00D83F08">
      <w:pPr>
        <w:spacing w:before="120" w:after="120"/>
        <w:jc w:val="right"/>
        <w:rPr>
          <w:bCs/>
        </w:rPr>
      </w:pPr>
      <w:r w:rsidRPr="001E1FF4">
        <w:rPr>
          <w:bCs/>
        </w:rPr>
        <w:t xml:space="preserve"> </w:t>
      </w:r>
    </w:p>
    <w:p w14:paraId="1F1D8137" w14:textId="77777777" w:rsidR="00D83F08" w:rsidRPr="001E1FF4" w:rsidRDefault="00D83F08" w:rsidP="00D83F08">
      <w:pPr>
        <w:spacing w:before="120" w:after="120"/>
        <w:jc w:val="center"/>
        <w:rPr>
          <w:b/>
          <w:color w:val="000000" w:themeColor="text1"/>
        </w:rPr>
      </w:pPr>
    </w:p>
    <w:p w14:paraId="49F2D80C" w14:textId="77777777" w:rsidR="00D83F08" w:rsidRPr="001E1FF4" w:rsidRDefault="00D83F08" w:rsidP="00D83F08">
      <w:pPr>
        <w:spacing w:before="120" w:after="120"/>
        <w:rPr>
          <w:b/>
          <w:color w:val="000000" w:themeColor="text1"/>
        </w:rPr>
      </w:pPr>
    </w:p>
    <w:p w14:paraId="04571FA0" w14:textId="77777777" w:rsidR="00D83F08" w:rsidRPr="001E1FF4" w:rsidRDefault="00D83F08" w:rsidP="00D83F08">
      <w:pPr>
        <w:spacing w:before="120" w:after="120"/>
        <w:rPr>
          <w:b/>
          <w:color w:val="000000" w:themeColor="text1"/>
        </w:rPr>
      </w:pPr>
    </w:p>
    <w:p w14:paraId="1D64F9BF" w14:textId="77777777" w:rsidR="00D83F08" w:rsidRPr="001E1FF4" w:rsidRDefault="00D83F08" w:rsidP="00D83F08">
      <w:pPr>
        <w:spacing w:before="120" w:after="120"/>
        <w:rPr>
          <w:b/>
          <w:color w:val="000000" w:themeColor="text1"/>
        </w:rPr>
      </w:pPr>
    </w:p>
    <w:p w14:paraId="45CDC5D7" w14:textId="77777777" w:rsidR="00D83F08" w:rsidRPr="001E1FF4" w:rsidRDefault="00D83F08" w:rsidP="00D83F08">
      <w:pPr>
        <w:spacing w:before="120" w:after="120"/>
        <w:rPr>
          <w:b/>
          <w:color w:val="000000" w:themeColor="text1"/>
        </w:rPr>
      </w:pPr>
    </w:p>
    <w:p w14:paraId="022B9E74" w14:textId="77777777" w:rsidR="00D83F08" w:rsidRPr="001E1FF4" w:rsidRDefault="00D83F08" w:rsidP="00D83F08">
      <w:pPr>
        <w:spacing w:before="120" w:after="120"/>
        <w:rPr>
          <w:b/>
          <w:color w:val="000000" w:themeColor="text1"/>
        </w:rPr>
      </w:pPr>
    </w:p>
    <w:p w14:paraId="5E6A7758" w14:textId="77777777" w:rsidR="00D83F08" w:rsidRPr="001E1FF4" w:rsidRDefault="00D83F08" w:rsidP="00D83F08">
      <w:pPr>
        <w:spacing w:before="120" w:after="120"/>
        <w:rPr>
          <w:b/>
          <w:color w:val="000000" w:themeColor="text1"/>
        </w:rPr>
      </w:pPr>
    </w:p>
    <w:p w14:paraId="35715572" w14:textId="77777777" w:rsidR="00D83F08" w:rsidRPr="001E1FF4" w:rsidRDefault="00D83F08" w:rsidP="00D83F08">
      <w:pPr>
        <w:spacing w:before="120" w:after="120"/>
        <w:rPr>
          <w:b/>
          <w:color w:val="000000" w:themeColor="text1"/>
        </w:rPr>
      </w:pPr>
    </w:p>
    <w:p w14:paraId="57E7C52A" w14:textId="77777777" w:rsidR="00D83F08" w:rsidRPr="001E1FF4" w:rsidRDefault="00D83F08" w:rsidP="00D83F08">
      <w:pPr>
        <w:spacing w:before="120" w:after="120"/>
        <w:rPr>
          <w:b/>
          <w:color w:val="000000" w:themeColor="text1"/>
        </w:rPr>
      </w:pPr>
    </w:p>
    <w:p w14:paraId="7183B26C" w14:textId="77777777" w:rsidR="00D83F08" w:rsidRPr="001E1FF4" w:rsidRDefault="00D83F08" w:rsidP="00D83F08">
      <w:pPr>
        <w:spacing w:before="120" w:after="120"/>
        <w:rPr>
          <w:b/>
          <w:color w:val="000000" w:themeColor="text1"/>
        </w:rPr>
      </w:pPr>
    </w:p>
    <w:tbl>
      <w:tblPr>
        <w:tblW w:w="9313" w:type="dxa"/>
        <w:tblLayout w:type="fixed"/>
        <w:tblCellMar>
          <w:top w:w="55" w:type="dxa"/>
          <w:left w:w="55" w:type="dxa"/>
          <w:bottom w:w="55" w:type="dxa"/>
          <w:right w:w="55" w:type="dxa"/>
        </w:tblCellMar>
        <w:tblLook w:val="0000" w:firstRow="0" w:lastRow="0" w:firstColumn="0" w:lastColumn="0" w:noHBand="0" w:noVBand="0"/>
      </w:tblPr>
      <w:tblGrid>
        <w:gridCol w:w="9313"/>
      </w:tblGrid>
      <w:tr w:rsidR="00D83F08" w:rsidRPr="001E1FF4" w14:paraId="71DBB6EF" w14:textId="77777777" w:rsidTr="002610DB">
        <w:trPr>
          <w:trHeight w:val="1279"/>
        </w:trPr>
        <w:tc>
          <w:tcPr>
            <w:tcW w:w="9313" w:type="dxa"/>
            <w:shd w:val="clear" w:color="auto" w:fill="E7E6E6"/>
            <w:vAlign w:val="center"/>
          </w:tcPr>
          <w:p w14:paraId="6460D517" w14:textId="77777777" w:rsidR="00D83F08" w:rsidRPr="00D555BE" w:rsidRDefault="00D83F08" w:rsidP="00D83F08">
            <w:pPr>
              <w:pStyle w:val="Akapitzlist"/>
              <w:widowControl w:val="0"/>
              <w:numPr>
                <w:ilvl w:val="0"/>
                <w:numId w:val="41"/>
              </w:numPr>
              <w:autoSpaceDN/>
              <w:adjustRightInd/>
              <w:snapToGrid w:val="0"/>
              <w:spacing w:before="120" w:after="120"/>
              <w:jc w:val="both"/>
              <w:rPr>
                <w:b/>
                <w:sz w:val="18"/>
                <w:szCs w:val="18"/>
              </w:rPr>
            </w:pPr>
            <w:r w:rsidRPr="00D555BE">
              <w:rPr>
                <w:b/>
                <w:sz w:val="18"/>
                <w:szCs w:val="18"/>
              </w:rPr>
              <w:lastRenderedPageBreak/>
              <w:t>NAZWA ORAZ ADRES ZAMAWIAJĄCEGO, ADRES POCZTY ELEKTRONICZNEJ, STRONA INTERNETOWA PROWADZONEGO POSTĘPOWANIA ORAZ ADRES STRONY INTERNETOWEJ, NA KTÓREJ UDOSTĘPNIANE BĘDĄ ZMIANY I WYJAŚNIENIA TREŚCI ZAPYTANIA OFERTOWEGO ORAZ INNE DOKUMENTY ZAMÓWIENIA BEZPOŚREDNIO ZWIĄZANE Z POSTĘPOWANIEM O UDZIELENIE ZAMÓWIENIA</w:t>
            </w:r>
          </w:p>
        </w:tc>
      </w:tr>
    </w:tbl>
    <w:p w14:paraId="1505D807" w14:textId="77777777" w:rsidR="00D83F08" w:rsidRPr="001E1FF4" w:rsidRDefault="00D83F08" w:rsidP="00D83F08">
      <w:pPr>
        <w:rPr>
          <w:b/>
        </w:rPr>
      </w:pPr>
    </w:p>
    <w:p w14:paraId="1C3D38EC" w14:textId="77777777" w:rsidR="00D83F08" w:rsidRPr="001E1FF4" w:rsidRDefault="00D83F08" w:rsidP="00D83F08">
      <w:pPr>
        <w:ind w:left="-680" w:firstLine="709"/>
        <w:rPr>
          <w:b/>
        </w:rPr>
      </w:pPr>
      <w:bookmarkStart w:id="1" w:name="_Hlk187832703"/>
      <w:r w:rsidRPr="001E1FF4">
        <w:rPr>
          <w:b/>
        </w:rPr>
        <w:t xml:space="preserve">Zamawiający - Partner Projektu </w:t>
      </w:r>
    </w:p>
    <w:p w14:paraId="73BD67EF" w14:textId="77777777" w:rsidR="00D83F08" w:rsidRPr="001E1FF4" w:rsidRDefault="00D83F08" w:rsidP="00D83F08">
      <w:pPr>
        <w:ind w:left="-680" w:firstLine="709"/>
        <w:rPr>
          <w:b/>
        </w:rPr>
      </w:pPr>
      <w:r w:rsidRPr="001E1FF4">
        <w:rPr>
          <w:b/>
        </w:rPr>
        <w:t>TOP EDUCATION</w:t>
      </w:r>
    </w:p>
    <w:p w14:paraId="4449307D" w14:textId="77777777" w:rsidR="00D83F08" w:rsidRPr="001E1FF4" w:rsidRDefault="00D83F08" w:rsidP="00D83F08">
      <w:pPr>
        <w:ind w:left="-680" w:firstLine="709"/>
        <w:rPr>
          <w:b/>
        </w:rPr>
      </w:pPr>
      <w:r w:rsidRPr="001E1FF4">
        <w:rPr>
          <w:b/>
        </w:rPr>
        <w:t>ELIZA MASNY</w:t>
      </w:r>
    </w:p>
    <w:p w14:paraId="46D5FE35" w14:textId="77777777" w:rsidR="00D83F08" w:rsidRPr="001E1FF4" w:rsidRDefault="00D83F08" w:rsidP="00D83F08">
      <w:pPr>
        <w:ind w:left="-680" w:firstLine="709"/>
        <w:rPr>
          <w:b/>
        </w:rPr>
      </w:pPr>
      <w:r w:rsidRPr="001E1FF4">
        <w:rPr>
          <w:b/>
        </w:rPr>
        <w:t xml:space="preserve">Ul. </w:t>
      </w:r>
      <w:proofErr w:type="spellStart"/>
      <w:r w:rsidRPr="001E1FF4">
        <w:rPr>
          <w:b/>
        </w:rPr>
        <w:t>Firlika</w:t>
      </w:r>
      <w:proofErr w:type="spellEnd"/>
      <w:r w:rsidRPr="001E1FF4">
        <w:rPr>
          <w:b/>
        </w:rPr>
        <w:t xml:space="preserve"> 20/207</w:t>
      </w:r>
    </w:p>
    <w:p w14:paraId="1A860615" w14:textId="77777777" w:rsidR="00D83F08" w:rsidRPr="001E1FF4" w:rsidRDefault="00D83F08" w:rsidP="00D83F08">
      <w:pPr>
        <w:ind w:left="-680" w:firstLine="709"/>
        <w:rPr>
          <w:b/>
        </w:rPr>
      </w:pPr>
      <w:r w:rsidRPr="001E1FF4">
        <w:rPr>
          <w:b/>
        </w:rPr>
        <w:t>71-637 Szczecin</w:t>
      </w:r>
    </w:p>
    <w:p w14:paraId="22A40A67" w14:textId="77777777" w:rsidR="00D83F08" w:rsidRPr="001E1FF4" w:rsidRDefault="00D83F08" w:rsidP="00D83F08">
      <w:pPr>
        <w:ind w:left="-680" w:firstLine="709"/>
        <w:rPr>
          <w:b/>
        </w:rPr>
      </w:pPr>
      <w:r w:rsidRPr="001E1FF4">
        <w:rPr>
          <w:b/>
        </w:rPr>
        <w:t xml:space="preserve">NIP: </w:t>
      </w:r>
      <w:r w:rsidRPr="001E1FF4">
        <w:rPr>
          <w:b/>
          <w:color w:val="0D0D0D" w:themeColor="text1" w:themeTint="F2"/>
        </w:rPr>
        <w:t>8512730421</w:t>
      </w:r>
    </w:p>
    <w:bookmarkEnd w:id="1"/>
    <w:p w14:paraId="0A2FE2CB" w14:textId="77777777" w:rsidR="00D83F08" w:rsidRPr="001E1FF4" w:rsidRDefault="00D83F08" w:rsidP="00D83F08">
      <w:pPr>
        <w:rPr>
          <w:b/>
          <w:bCs/>
        </w:rPr>
      </w:pPr>
      <w:r w:rsidRPr="001E1FF4">
        <w:rPr>
          <w:b/>
          <w:bCs/>
        </w:rPr>
        <w:t>e-mail: biuro@topeducation.pl</w:t>
      </w:r>
    </w:p>
    <w:p w14:paraId="6A1C4343" w14:textId="77777777" w:rsidR="00D83F08" w:rsidRPr="001E1FF4" w:rsidRDefault="00D83F08" w:rsidP="00D83F08">
      <w:pPr>
        <w:spacing w:before="120" w:after="120"/>
        <w:ind w:right="-227"/>
        <w:jc w:val="both"/>
      </w:pPr>
      <w:r w:rsidRPr="001E1FF4">
        <w:t xml:space="preserve">zaprasza do udziału w postępowaniu o udzielenie zamówienia publicznego prowadzonego w trybie Zapytania ofertowego, zgodnie z wymaganiami określonymi w niniejszym Zapytaniu ofertowym oraz pkt 3.2 Wytycznych dotyczących kwalifikowalności wydatków na lata 2021-2027. Zamawiający informuje, iż </w:t>
      </w:r>
      <w:r w:rsidRPr="00426FBB">
        <w:t>zgodnie z lit. f) pkt. 1) Sekcji 3.2.1. Wyłączenia</w:t>
      </w:r>
      <w:r>
        <w:t>,</w:t>
      </w:r>
      <w:r w:rsidRPr="00426FBB">
        <w:t xml:space="preserve"> Wytycznych dotyczących kwalifikowalności wydatków na lata 2021-2027, </w:t>
      </w:r>
      <w:r>
        <w:t xml:space="preserve">Zamawiający </w:t>
      </w:r>
      <w:r w:rsidRPr="00426FBB">
        <w:t>nie ma obowiązku stosowania zasady konkurencyjnośc</w:t>
      </w:r>
      <w:r>
        <w:t xml:space="preserve">i ani </w:t>
      </w:r>
      <w:r w:rsidRPr="001E1FF4">
        <w:t>nie jest zobligowany do stosowania Ustawy Prawo Zamówień Publicznych w stosunku do niniejszego postępowania</w:t>
      </w:r>
      <w:r>
        <w:t>.</w:t>
      </w:r>
    </w:p>
    <w:p w14:paraId="594D400C" w14:textId="77777777" w:rsidR="00D83F08" w:rsidRPr="001E1FF4" w:rsidRDefault="00D83F08" w:rsidP="00D83F08">
      <w:pPr>
        <w:spacing w:before="120" w:after="120"/>
        <w:ind w:right="-227"/>
        <w:jc w:val="both"/>
      </w:pPr>
      <w:r w:rsidRPr="001E1FF4">
        <w:t xml:space="preserve">Adres strony internetowej prowadzonego postępowania, na której udostępniane będą zmiany i wyjaśnienia treści niniejszego Zapytania ofertowego oraz inne dokumenty zamówienia bezpośrednio związane z postępowaniem o udzielenie zamówienia: </w:t>
      </w:r>
    </w:p>
    <w:p w14:paraId="039EFCFB" w14:textId="77777777" w:rsidR="00D83F08" w:rsidRPr="00426FBB" w:rsidRDefault="00D83F08" w:rsidP="00D83F08">
      <w:pPr>
        <w:tabs>
          <w:tab w:val="left" w:pos="1991"/>
        </w:tabs>
        <w:spacing w:before="120" w:after="120"/>
        <w:ind w:right="-227"/>
        <w:jc w:val="both"/>
        <w:rPr>
          <w:b/>
          <w:bCs/>
          <w:color w:val="0070C0"/>
          <w:sz w:val="24"/>
          <w:szCs w:val="24"/>
        </w:rPr>
      </w:pPr>
      <w:r w:rsidRPr="001E1FF4">
        <w:tab/>
      </w:r>
      <w:hyperlink r:id="rId7" w:history="1">
        <w:r w:rsidRPr="00426FBB">
          <w:rPr>
            <w:rStyle w:val="Hipercze"/>
            <w:rFonts w:eastAsiaTheme="majorEastAsia"/>
            <w:b/>
            <w:bCs/>
            <w:sz w:val="24"/>
            <w:szCs w:val="24"/>
          </w:rPr>
          <w:t>https://www.topeducation.pl/</w:t>
        </w:r>
      </w:hyperlink>
    </w:p>
    <w:p w14:paraId="055BDCE3" w14:textId="77777777" w:rsidR="00D83F08" w:rsidRPr="001E1FF4" w:rsidRDefault="00D83F08" w:rsidP="00D83F08">
      <w:pPr>
        <w:tabs>
          <w:tab w:val="left" w:pos="1991"/>
        </w:tabs>
        <w:spacing w:before="120" w:after="120"/>
        <w:ind w:right="-227"/>
        <w:jc w:val="both"/>
      </w:pPr>
      <w:r w:rsidRPr="001E1FF4">
        <w:t>Zamawiający oczekuje, że Wykonawcy zapoznają się dokładnie z treścią niniejszego Zapytania Ofertowego. Wykonawca ponosi ryzyko niedostarczenia wszystkich wymaganych informacji i dokumentów oraz przedłożenia oferty nieodpowiadającej wymaganiom określonym przez Zamawiającego.</w:t>
      </w:r>
    </w:p>
    <w:tbl>
      <w:tblPr>
        <w:tblW w:w="9356" w:type="dxa"/>
        <w:tblLayout w:type="fixed"/>
        <w:tblCellMar>
          <w:top w:w="55" w:type="dxa"/>
          <w:left w:w="55" w:type="dxa"/>
          <w:bottom w:w="55" w:type="dxa"/>
          <w:right w:w="55" w:type="dxa"/>
        </w:tblCellMar>
        <w:tblLook w:val="0000" w:firstRow="0" w:lastRow="0" w:firstColumn="0" w:lastColumn="0" w:noHBand="0" w:noVBand="0"/>
      </w:tblPr>
      <w:tblGrid>
        <w:gridCol w:w="9356"/>
      </w:tblGrid>
      <w:tr w:rsidR="00D83F08" w:rsidRPr="001E1FF4" w14:paraId="16C7D03D" w14:textId="77777777" w:rsidTr="002610DB">
        <w:tc>
          <w:tcPr>
            <w:tcW w:w="9356" w:type="dxa"/>
            <w:shd w:val="clear" w:color="auto" w:fill="E7E6E6"/>
            <w:vAlign w:val="center"/>
          </w:tcPr>
          <w:p w14:paraId="3035B0AE" w14:textId="77777777" w:rsidR="00D83F08" w:rsidRPr="001E1FF4" w:rsidRDefault="00D83F08" w:rsidP="002610DB">
            <w:pPr>
              <w:snapToGrid w:val="0"/>
              <w:spacing w:before="120" w:after="120"/>
              <w:rPr>
                <w:b/>
              </w:rPr>
            </w:pPr>
            <w:r w:rsidRPr="001E1FF4">
              <w:rPr>
                <w:b/>
              </w:rPr>
              <w:t xml:space="preserve">2. </w:t>
            </w:r>
            <w:bookmarkStart w:id="2" w:name="_Hlk173148334"/>
            <w:r w:rsidRPr="001E1FF4">
              <w:rPr>
                <w:b/>
              </w:rPr>
              <w:tab/>
            </w:r>
            <w:r w:rsidRPr="00D555BE">
              <w:rPr>
                <w:b/>
                <w:sz w:val="18"/>
                <w:szCs w:val="18"/>
              </w:rPr>
              <w:t>TRYB UDZIELANIA ZAMÓWIENIA</w:t>
            </w:r>
            <w:bookmarkEnd w:id="2"/>
          </w:p>
        </w:tc>
      </w:tr>
    </w:tbl>
    <w:p w14:paraId="0A8C8383" w14:textId="77777777" w:rsidR="00D83F08" w:rsidRPr="001E1FF4" w:rsidRDefault="00D83F08" w:rsidP="00D83F08"/>
    <w:p w14:paraId="4B9DF9C7" w14:textId="77777777" w:rsidR="00D83F08" w:rsidRPr="001E1FF4" w:rsidRDefault="00D83F08" w:rsidP="00D83F08">
      <w:pPr>
        <w:pStyle w:val="Akapitzlist"/>
        <w:widowControl w:val="0"/>
        <w:numPr>
          <w:ilvl w:val="1"/>
          <w:numId w:val="2"/>
        </w:numPr>
        <w:overflowPunct/>
        <w:autoSpaceDE/>
        <w:autoSpaceDN/>
        <w:adjustRightInd/>
        <w:ind w:right="-227"/>
        <w:jc w:val="both"/>
        <w:textAlignment w:val="auto"/>
      </w:pPr>
      <w:bookmarkStart w:id="3" w:name="_Hlk77633330"/>
      <w:r w:rsidRPr="001E1FF4">
        <w:t xml:space="preserve"> Postępowanie prowadzone jest w trybie </w:t>
      </w:r>
      <w:bookmarkStart w:id="4" w:name="_Hlk159937882"/>
      <w:r w:rsidRPr="001E1FF4">
        <w:t xml:space="preserve">Zapytania ofertowego, zgodnie z wymaganiami określonymi w niniejszym Zapytaniu ofertowym oraz pkt 3.2 Wytycznych dotyczących </w:t>
      </w:r>
      <w:bookmarkStart w:id="5" w:name="_Hlk166747816"/>
      <w:r w:rsidRPr="001E1FF4">
        <w:t>kwalifikowalności wydatków na lata 2021-2027</w:t>
      </w:r>
      <w:bookmarkEnd w:id="4"/>
      <w:bookmarkEnd w:id="5"/>
      <w:r>
        <w:t>.</w:t>
      </w:r>
    </w:p>
    <w:p w14:paraId="0684222F" w14:textId="77777777" w:rsidR="00D83F08" w:rsidRPr="001E1FF4" w:rsidRDefault="00D83F08" w:rsidP="00D83F08">
      <w:pPr>
        <w:pStyle w:val="Akapitzlist"/>
        <w:widowControl w:val="0"/>
        <w:numPr>
          <w:ilvl w:val="1"/>
          <w:numId w:val="2"/>
        </w:numPr>
        <w:overflowPunct/>
        <w:autoSpaceDE/>
        <w:autoSpaceDN/>
        <w:adjustRightInd/>
        <w:ind w:right="-227"/>
        <w:jc w:val="both"/>
        <w:textAlignment w:val="auto"/>
      </w:pPr>
      <w:r w:rsidRPr="001E1FF4">
        <w:t>Wytyczne dotyczące kwalifikowalności wydatków na lata 2021-2027 z dnia 18 listopada 2022 r. dostępne są pod linkiem:</w:t>
      </w:r>
    </w:p>
    <w:p w14:paraId="16202537" w14:textId="77777777" w:rsidR="00D83F08" w:rsidRPr="001E1FF4" w:rsidRDefault="00D83F08" w:rsidP="00D83F08">
      <w:pPr>
        <w:pStyle w:val="Akapitzlist"/>
        <w:spacing w:before="120" w:after="120"/>
        <w:ind w:left="360" w:right="-227"/>
        <w:jc w:val="both"/>
        <w:rPr>
          <w:color w:val="000000" w:themeColor="text1"/>
        </w:rPr>
      </w:pPr>
      <w:hyperlink r:id="rId8" w:history="1">
        <w:r w:rsidRPr="001E1FF4">
          <w:rPr>
            <w:rStyle w:val="Hipercze"/>
            <w:rFonts w:eastAsiaTheme="majorEastAsia"/>
            <w:color w:val="000000" w:themeColor="text1"/>
          </w:rPr>
          <w:t>https://www.funduszeeuropejskie.gov.pl/media/112343/Wytyczne_dotyczace_kwalifikowalnosci_2021_2027.pdf</w:t>
        </w:r>
      </w:hyperlink>
      <w:r w:rsidRPr="001E1FF4">
        <w:rPr>
          <w:rStyle w:val="Hipercze"/>
          <w:rFonts w:eastAsiaTheme="majorEastAsia"/>
          <w:color w:val="000000" w:themeColor="text1"/>
        </w:rPr>
        <w:t xml:space="preserve"> </w:t>
      </w:r>
    </w:p>
    <w:p w14:paraId="6A407509" w14:textId="77777777" w:rsidR="00D83F08" w:rsidRPr="001E1FF4" w:rsidRDefault="00D83F08" w:rsidP="00D83F08">
      <w:pPr>
        <w:pStyle w:val="Akapitzlist"/>
        <w:widowControl w:val="0"/>
        <w:numPr>
          <w:ilvl w:val="1"/>
          <w:numId w:val="2"/>
        </w:numPr>
        <w:overflowPunct/>
        <w:autoSpaceDE/>
        <w:autoSpaceDN/>
        <w:adjustRightInd/>
        <w:ind w:right="-227"/>
        <w:jc w:val="both"/>
        <w:textAlignment w:val="auto"/>
      </w:pPr>
      <w:r w:rsidRPr="001E1FF4">
        <w:t xml:space="preserve">Postępowanie jest prowadzone zgodnie z zasadami przewidzianymi dla tzw. „procedury” odwróconej”. Stosownie do powyższego Zamawiający najpierw dokona badania i oceny ofert, a następnie dokona kwalifikacji podmiotowej wykonawcy, którego oferta została najwyżej oceniona, w zakresie braku podstaw wykluczenia oraz spełniania warunków udziału w postępowaniu. </w:t>
      </w:r>
      <w:bookmarkEnd w:id="3"/>
    </w:p>
    <w:p w14:paraId="45D6D41A" w14:textId="77777777" w:rsidR="00D83F08" w:rsidRPr="001E1FF4" w:rsidRDefault="00D83F08" w:rsidP="00D83F08">
      <w:pPr>
        <w:pStyle w:val="Akapitzlist"/>
        <w:widowControl w:val="0"/>
        <w:numPr>
          <w:ilvl w:val="1"/>
          <w:numId w:val="2"/>
        </w:numPr>
        <w:overflowPunct/>
        <w:autoSpaceDE/>
        <w:autoSpaceDN/>
        <w:adjustRightInd/>
        <w:ind w:right="-227"/>
        <w:jc w:val="both"/>
        <w:textAlignment w:val="auto"/>
      </w:pPr>
      <w:r w:rsidRPr="001E1FF4">
        <w:t>Zapytanie ofertowe może zostać zmienione przed upływem terminu składania ofert według uznania Zamawiającego. Zamawiający poinformuje o zakresie zmian i przedłuży termin składania o czas niezbędny do wprowadzenia zmian w ofercie, jeżeli to będzie konieczne z uwagi na zakres wprowadzonych zmian.</w:t>
      </w:r>
    </w:p>
    <w:p w14:paraId="5D93D09F" w14:textId="77777777" w:rsidR="00D83F08" w:rsidRPr="001E1FF4" w:rsidRDefault="00D83F08" w:rsidP="00D83F08">
      <w:pPr>
        <w:pStyle w:val="Akapitzlist"/>
        <w:widowControl w:val="0"/>
        <w:numPr>
          <w:ilvl w:val="1"/>
          <w:numId w:val="2"/>
        </w:numPr>
        <w:overflowPunct/>
        <w:autoSpaceDE/>
        <w:autoSpaceDN/>
        <w:adjustRightInd/>
        <w:ind w:right="-227"/>
        <w:jc w:val="both"/>
        <w:textAlignment w:val="auto"/>
      </w:pPr>
      <w:r w:rsidRPr="001E1FF4">
        <w:t xml:space="preserve">Zamawiający </w:t>
      </w:r>
      <w:r w:rsidRPr="001E1FF4">
        <w:rPr>
          <w:bCs/>
        </w:rPr>
        <w:t xml:space="preserve">zastrzega, iż ma prawo do unieważnienia postępowania, w szczególności wystąpienia następujących okoliczności: </w:t>
      </w:r>
    </w:p>
    <w:p w14:paraId="0AB7422D" w14:textId="77777777" w:rsidR="00D83F08" w:rsidRPr="001E1FF4" w:rsidRDefault="00D83F08" w:rsidP="00D83F08">
      <w:pPr>
        <w:pStyle w:val="Akapitzlist"/>
        <w:widowControl w:val="0"/>
        <w:numPr>
          <w:ilvl w:val="1"/>
          <w:numId w:val="27"/>
        </w:numPr>
        <w:autoSpaceDN/>
        <w:adjustRightInd/>
        <w:ind w:right="57"/>
        <w:jc w:val="both"/>
        <w:rPr>
          <w:bCs/>
        </w:rPr>
      </w:pPr>
      <w:r w:rsidRPr="001E1FF4">
        <w:rPr>
          <w:bCs/>
        </w:rPr>
        <w:t>nie złożono żadnej oferty;</w:t>
      </w:r>
    </w:p>
    <w:p w14:paraId="337266BB" w14:textId="77777777" w:rsidR="00D83F08" w:rsidRPr="001E1FF4" w:rsidRDefault="00D83F08" w:rsidP="00D83F08">
      <w:pPr>
        <w:pStyle w:val="Akapitzlist"/>
        <w:widowControl w:val="0"/>
        <w:numPr>
          <w:ilvl w:val="1"/>
          <w:numId w:val="27"/>
        </w:numPr>
        <w:autoSpaceDN/>
        <w:adjustRightInd/>
        <w:ind w:right="57"/>
        <w:jc w:val="both"/>
        <w:rPr>
          <w:bCs/>
        </w:rPr>
      </w:pPr>
      <w:r w:rsidRPr="001E1FF4">
        <w:rPr>
          <w:bCs/>
        </w:rPr>
        <w:t>wszystkie złożone oferty podlegały odrzuceniu;</w:t>
      </w:r>
    </w:p>
    <w:p w14:paraId="46DBD81E" w14:textId="77777777" w:rsidR="00D83F08" w:rsidRPr="001E1FF4" w:rsidRDefault="00D83F08" w:rsidP="00D83F08">
      <w:pPr>
        <w:pStyle w:val="Akapitzlist"/>
        <w:widowControl w:val="0"/>
        <w:numPr>
          <w:ilvl w:val="1"/>
          <w:numId w:val="27"/>
        </w:numPr>
        <w:autoSpaceDN/>
        <w:adjustRightInd/>
        <w:ind w:right="57"/>
        <w:jc w:val="both"/>
        <w:rPr>
          <w:bCs/>
        </w:rPr>
      </w:pPr>
      <w:r w:rsidRPr="001E1FF4">
        <w:rPr>
          <w:bCs/>
        </w:rPr>
        <w:t>cena najkorzystniejszej oferty lub oferta z najniższą ceną przewyższa kwotę, którą zamawiający zamierza przeznaczyć na sfinansowanie zamówienia, chyba że zamawiający może zwiększyć tę kwotę do ceny najkorzystniejszej oferty;</w:t>
      </w:r>
    </w:p>
    <w:p w14:paraId="7AFEDBF9" w14:textId="77777777" w:rsidR="00D83F08" w:rsidRPr="001E1FF4" w:rsidRDefault="00D83F08" w:rsidP="00D83F08">
      <w:pPr>
        <w:pStyle w:val="Akapitzlist"/>
        <w:widowControl w:val="0"/>
        <w:numPr>
          <w:ilvl w:val="1"/>
          <w:numId w:val="27"/>
        </w:numPr>
        <w:autoSpaceDN/>
        <w:adjustRightInd/>
        <w:ind w:right="57"/>
        <w:jc w:val="both"/>
        <w:rPr>
          <w:bCs/>
        </w:rPr>
      </w:pPr>
      <w:r w:rsidRPr="001E1FF4">
        <w:rPr>
          <w:bCs/>
        </w:rPr>
        <w:t>w przypadkach, o których mowa w pkt. 1</w:t>
      </w:r>
      <w:r>
        <w:rPr>
          <w:bCs/>
        </w:rPr>
        <w:t>2</w:t>
      </w:r>
      <w:r w:rsidRPr="001E1FF4">
        <w:rPr>
          <w:bCs/>
        </w:rPr>
        <w:t>.</w:t>
      </w:r>
      <w:r>
        <w:rPr>
          <w:bCs/>
        </w:rPr>
        <w:t xml:space="preserve">5 </w:t>
      </w:r>
      <w:r w:rsidRPr="001E1FF4">
        <w:rPr>
          <w:bCs/>
        </w:rPr>
        <w:t xml:space="preserve"> Zapytania ofertowego zostały złożone oferty dodatkowe o takiej samej cenie; </w:t>
      </w:r>
    </w:p>
    <w:p w14:paraId="1E49E0EF" w14:textId="77777777" w:rsidR="00D83F08" w:rsidRPr="001E1FF4" w:rsidRDefault="00D83F08" w:rsidP="00D83F08">
      <w:pPr>
        <w:pStyle w:val="Akapitzlist"/>
        <w:widowControl w:val="0"/>
        <w:numPr>
          <w:ilvl w:val="1"/>
          <w:numId w:val="27"/>
        </w:numPr>
        <w:autoSpaceDN/>
        <w:adjustRightInd/>
        <w:ind w:right="57"/>
        <w:jc w:val="both"/>
        <w:rPr>
          <w:bCs/>
        </w:rPr>
      </w:pPr>
      <w:r w:rsidRPr="001E1FF4">
        <w:rPr>
          <w:bCs/>
        </w:rPr>
        <w:t>w toku postępowania ujawniono niemożliwą do usunięcia istotną wadę postępowania uniemożliwiającą zawarcie umowy.</w:t>
      </w:r>
    </w:p>
    <w:p w14:paraId="134705DF" w14:textId="77777777" w:rsidR="00D83F08" w:rsidRPr="001E1FF4" w:rsidRDefault="00D83F08" w:rsidP="00D83F08">
      <w:pPr>
        <w:pStyle w:val="Akapitzlist"/>
        <w:overflowPunct/>
        <w:autoSpaceDE/>
        <w:ind w:left="360" w:right="-170"/>
        <w:jc w:val="both"/>
        <w:textAlignment w:val="auto"/>
      </w:pPr>
    </w:p>
    <w:tbl>
      <w:tblPr>
        <w:tblW w:w="9301" w:type="dxa"/>
        <w:tblInd w:w="55" w:type="dxa"/>
        <w:tblLayout w:type="fixed"/>
        <w:tblCellMar>
          <w:top w:w="55" w:type="dxa"/>
          <w:left w:w="55" w:type="dxa"/>
          <w:bottom w:w="55" w:type="dxa"/>
          <w:right w:w="55" w:type="dxa"/>
        </w:tblCellMar>
        <w:tblLook w:val="0000" w:firstRow="0" w:lastRow="0" w:firstColumn="0" w:lastColumn="0" w:noHBand="0" w:noVBand="0"/>
      </w:tblPr>
      <w:tblGrid>
        <w:gridCol w:w="9301"/>
      </w:tblGrid>
      <w:tr w:rsidR="00D83F08" w:rsidRPr="001E1FF4" w14:paraId="20B6F55A" w14:textId="77777777" w:rsidTr="002610DB">
        <w:tc>
          <w:tcPr>
            <w:tcW w:w="9301" w:type="dxa"/>
            <w:shd w:val="clear" w:color="auto" w:fill="E7E6E6"/>
            <w:vAlign w:val="center"/>
          </w:tcPr>
          <w:p w14:paraId="26B8F5B5" w14:textId="77777777" w:rsidR="00D83F08" w:rsidRPr="001E1FF4" w:rsidRDefault="00D83F08" w:rsidP="002610DB">
            <w:pPr>
              <w:snapToGrid w:val="0"/>
              <w:spacing w:before="120" w:after="120"/>
              <w:rPr>
                <w:b/>
                <w:bCs/>
              </w:rPr>
            </w:pPr>
            <w:r w:rsidRPr="001E1FF4">
              <w:rPr>
                <w:b/>
                <w:bCs/>
              </w:rPr>
              <w:t xml:space="preserve">3. </w:t>
            </w:r>
            <w:r w:rsidRPr="001E1FF4">
              <w:rPr>
                <w:b/>
                <w:bCs/>
              </w:rPr>
              <w:tab/>
            </w:r>
            <w:r w:rsidRPr="00D555BE">
              <w:rPr>
                <w:b/>
                <w:bCs/>
                <w:sz w:val="18"/>
                <w:szCs w:val="18"/>
              </w:rPr>
              <w:t>OPIS PRZEDMIOTU ZAMÓWIENIA</w:t>
            </w:r>
          </w:p>
        </w:tc>
      </w:tr>
    </w:tbl>
    <w:p w14:paraId="25EF33F2" w14:textId="77777777" w:rsidR="00D83F08" w:rsidRPr="001E1FF4" w:rsidRDefault="00D83F08" w:rsidP="00D83F08"/>
    <w:p w14:paraId="64A891DF" w14:textId="77777777" w:rsidR="00D83F08" w:rsidRDefault="00D83F08" w:rsidP="00D83F08">
      <w:pPr>
        <w:pStyle w:val="Akapitzlist"/>
        <w:widowControl w:val="0"/>
        <w:numPr>
          <w:ilvl w:val="1"/>
          <w:numId w:val="3"/>
        </w:numPr>
        <w:autoSpaceDN/>
        <w:adjustRightInd/>
        <w:ind w:right="-170"/>
        <w:jc w:val="both"/>
      </w:pPr>
      <w:bookmarkStart w:id="6" w:name="_Hlk174790981"/>
      <w:r w:rsidRPr="001E1FF4">
        <w:rPr>
          <w:bCs/>
        </w:rPr>
        <w:t xml:space="preserve">Przedmiot zamówienia będzie realizowany w ramach projektu </w:t>
      </w:r>
      <w:r w:rsidRPr="001E1FF4">
        <w:t xml:space="preserve">pn.: </w:t>
      </w:r>
      <w:bookmarkStart w:id="7" w:name="_Hlk184914811"/>
      <w:r>
        <w:t>„</w:t>
      </w:r>
      <w:r w:rsidRPr="002B34E1">
        <w:rPr>
          <w:b/>
          <w:bCs/>
          <w:color w:val="0000FF"/>
        </w:rPr>
        <w:t>Edukacja najwyższych lotów w Gminie Miejskiej Lidzbark Warmiński</w:t>
      </w:r>
      <w:r w:rsidRPr="002B34E1">
        <w:rPr>
          <w:color w:val="0000FF"/>
        </w:rPr>
        <w:t>”</w:t>
      </w:r>
      <w:r w:rsidRPr="00954686">
        <w:t xml:space="preserve"> w ramach Fundusze Europejskie dla Warmii i Mazur 2021-2027, współfinansowanego ze środków Europejskiego Funduszu Społecznego Plus (EFS+), w ramach naboru FEWM.06.03-IZ.00-001/24</w:t>
      </w:r>
      <w:r>
        <w:t>.</w:t>
      </w:r>
    </w:p>
    <w:p w14:paraId="31F0F260" w14:textId="77777777" w:rsidR="00D83F08" w:rsidRDefault="00D83F08" w:rsidP="00D83F08">
      <w:pPr>
        <w:pStyle w:val="Akapitzlist"/>
        <w:widowControl w:val="0"/>
        <w:numPr>
          <w:ilvl w:val="1"/>
          <w:numId w:val="3"/>
        </w:numPr>
        <w:autoSpaceDN/>
        <w:adjustRightInd/>
        <w:ind w:right="-170"/>
        <w:jc w:val="both"/>
      </w:pPr>
      <w:r>
        <w:t>W projekcie objętym wsparciem zostaną 3 szkoły podstawowe:</w:t>
      </w:r>
    </w:p>
    <w:p w14:paraId="038F28F7" w14:textId="77777777" w:rsidR="00D83F08" w:rsidRDefault="00D83F08" w:rsidP="00D83F08">
      <w:pPr>
        <w:pStyle w:val="Akapitzlist"/>
        <w:widowControl w:val="0"/>
        <w:numPr>
          <w:ilvl w:val="0"/>
          <w:numId w:val="42"/>
        </w:numPr>
        <w:autoSpaceDN/>
        <w:adjustRightInd/>
        <w:ind w:left="700" w:right="-170"/>
        <w:jc w:val="both"/>
      </w:pPr>
      <w:r>
        <w:t>Szkoła Podstawowa nr 1 im. Mikołaja Kopernika w Lidzbarku Warmińskim (SP1)</w:t>
      </w:r>
    </w:p>
    <w:p w14:paraId="26234846" w14:textId="77777777" w:rsidR="00D83F08" w:rsidRDefault="00D83F08" w:rsidP="00D83F08">
      <w:pPr>
        <w:pStyle w:val="Akapitzlist"/>
        <w:widowControl w:val="0"/>
        <w:numPr>
          <w:ilvl w:val="0"/>
          <w:numId w:val="42"/>
        </w:numPr>
        <w:autoSpaceDN/>
        <w:adjustRightInd/>
        <w:ind w:left="700" w:right="-170"/>
        <w:jc w:val="both"/>
      </w:pPr>
      <w:r>
        <w:t>Szkoła Podstawowa nr 3 im. Ignacego Krasickiego (SP3)</w:t>
      </w:r>
    </w:p>
    <w:p w14:paraId="32987647" w14:textId="77777777" w:rsidR="00D83F08" w:rsidRDefault="00D83F08" w:rsidP="00D83F08">
      <w:pPr>
        <w:pStyle w:val="Akapitzlist"/>
        <w:widowControl w:val="0"/>
        <w:numPr>
          <w:ilvl w:val="0"/>
          <w:numId w:val="42"/>
        </w:numPr>
        <w:autoSpaceDN/>
        <w:adjustRightInd/>
        <w:ind w:left="700" w:right="-170"/>
        <w:jc w:val="both"/>
      </w:pPr>
      <w:r>
        <w:t>Szkoła Podstawowa nr 4 im. Jana Pawła II w Lidzbarku Warmińskim w Zespole Szkolno-Przedszkolnym (SP4)</w:t>
      </w:r>
    </w:p>
    <w:p w14:paraId="1DFE5B42" w14:textId="77777777" w:rsidR="00D83F08" w:rsidRDefault="00D83F08" w:rsidP="00D83F08">
      <w:pPr>
        <w:pStyle w:val="Akapitzlist"/>
        <w:widowControl w:val="0"/>
        <w:numPr>
          <w:ilvl w:val="1"/>
          <w:numId w:val="3"/>
        </w:numPr>
        <w:autoSpaceDN/>
        <w:adjustRightInd/>
        <w:ind w:right="-170"/>
        <w:jc w:val="both"/>
      </w:pPr>
      <w:r>
        <w:t>Grupę docelową stanowią uczniowie i uczennice oraz nauczyciele i nauczycielki będący uczestnikami projektu  ze szkół wskazanych w pkt. 3.2.</w:t>
      </w:r>
    </w:p>
    <w:p w14:paraId="41FFC82C" w14:textId="77777777" w:rsidR="00D83F08" w:rsidRDefault="00D83F08" w:rsidP="00D83F08">
      <w:pPr>
        <w:pStyle w:val="Akapitzlist"/>
        <w:widowControl w:val="0"/>
        <w:numPr>
          <w:ilvl w:val="1"/>
          <w:numId w:val="3"/>
        </w:numPr>
        <w:autoSpaceDN/>
        <w:adjustRightInd/>
        <w:ind w:right="-170"/>
        <w:jc w:val="both"/>
      </w:pPr>
      <w:r>
        <w:t>Celem głównym projektu jest podniesienie jakości edukacji, obejmujące rozwój kompetencji kluczowych, podstawowych i przekrojowych 240 uczniów i rozwój kompetencji i/ lub kwalifikacji 60 nauczycieli oraz zwiększenie świadomości 160 rodziców/opiekunów prawnych w okresie od 01.10.2024 do 28.02.2026 roku, poprzez cele szczegółowe:</w:t>
      </w:r>
    </w:p>
    <w:p w14:paraId="0CAF079F" w14:textId="77777777" w:rsidR="00D83F08" w:rsidRDefault="00D83F08" w:rsidP="00D83F08">
      <w:pPr>
        <w:pStyle w:val="Akapitzlist"/>
        <w:widowControl w:val="0"/>
        <w:numPr>
          <w:ilvl w:val="0"/>
          <w:numId w:val="43"/>
        </w:numPr>
        <w:autoSpaceDN/>
        <w:adjustRightInd/>
        <w:ind w:left="643" w:right="-170"/>
        <w:jc w:val="both"/>
      </w:pPr>
      <w:r>
        <w:t xml:space="preserve">rozwój  umiejętności podstawowych uczniów, </w:t>
      </w:r>
    </w:p>
    <w:p w14:paraId="31C404C0" w14:textId="77777777" w:rsidR="00D83F08" w:rsidRDefault="00D83F08" w:rsidP="00D83F08">
      <w:pPr>
        <w:pStyle w:val="Akapitzlist"/>
        <w:widowControl w:val="0"/>
        <w:numPr>
          <w:ilvl w:val="0"/>
          <w:numId w:val="43"/>
        </w:numPr>
        <w:autoSpaceDN/>
        <w:adjustRightInd/>
        <w:ind w:left="643" w:right="-170"/>
        <w:jc w:val="both"/>
      </w:pPr>
      <w:r>
        <w:t>rozwój  umiejętności  przekrojowych uczniów,</w:t>
      </w:r>
    </w:p>
    <w:p w14:paraId="47F7171C" w14:textId="77777777" w:rsidR="00D83F08" w:rsidRDefault="00D83F08" w:rsidP="00D83F08">
      <w:pPr>
        <w:pStyle w:val="Akapitzlist"/>
        <w:widowControl w:val="0"/>
        <w:numPr>
          <w:ilvl w:val="0"/>
          <w:numId w:val="43"/>
        </w:numPr>
        <w:autoSpaceDN/>
        <w:adjustRightInd/>
        <w:ind w:left="643" w:right="-170"/>
        <w:jc w:val="both"/>
      </w:pPr>
      <w:r>
        <w:t>nabycie kompetencji i/lub kwalifikacji nauczycieli w zakresie pracy z uczniami ze specjalnymi potrzebami</w:t>
      </w:r>
    </w:p>
    <w:p w14:paraId="6D3E7372" w14:textId="77777777" w:rsidR="00D83F08" w:rsidRDefault="00D83F08" w:rsidP="00D83F08">
      <w:pPr>
        <w:pStyle w:val="Akapitzlist"/>
        <w:widowControl w:val="0"/>
        <w:numPr>
          <w:ilvl w:val="0"/>
          <w:numId w:val="43"/>
        </w:numPr>
        <w:autoSpaceDN/>
        <w:adjustRightInd/>
        <w:ind w:left="643" w:right="-170"/>
        <w:jc w:val="both"/>
      </w:pPr>
      <w:r>
        <w:t>zatrudnionych w każdej szkole objętej wsparciem w projekcie,</w:t>
      </w:r>
    </w:p>
    <w:p w14:paraId="0FDFDA4C" w14:textId="77777777" w:rsidR="00D83F08" w:rsidRDefault="00D83F08" w:rsidP="00D83F08">
      <w:pPr>
        <w:pStyle w:val="Akapitzlist"/>
        <w:widowControl w:val="0"/>
        <w:numPr>
          <w:ilvl w:val="0"/>
          <w:numId w:val="43"/>
        </w:numPr>
        <w:autoSpaceDN/>
        <w:adjustRightInd/>
        <w:ind w:left="643" w:right="-170"/>
        <w:jc w:val="both"/>
      </w:pPr>
      <w:r>
        <w:t>realizacja działań na rzecz budowania postaw proekologicznych i edukacji finansowej uczniów,</w:t>
      </w:r>
    </w:p>
    <w:p w14:paraId="19C64F15" w14:textId="77777777" w:rsidR="00D83F08" w:rsidRDefault="00D83F08" w:rsidP="00D83F08">
      <w:pPr>
        <w:pStyle w:val="Akapitzlist"/>
        <w:widowControl w:val="0"/>
        <w:numPr>
          <w:ilvl w:val="0"/>
          <w:numId w:val="43"/>
        </w:numPr>
        <w:autoSpaceDN/>
        <w:adjustRightInd/>
        <w:ind w:left="643" w:right="-170"/>
        <w:jc w:val="both"/>
      </w:pPr>
      <w:r>
        <w:t>realizacja działań dla uczniów w zakresie współczesnych wyzwań edukacyjnych,</w:t>
      </w:r>
    </w:p>
    <w:p w14:paraId="67D49851" w14:textId="77777777" w:rsidR="00D83F08" w:rsidRDefault="00D83F08" w:rsidP="00D83F08">
      <w:pPr>
        <w:pStyle w:val="Akapitzlist"/>
        <w:widowControl w:val="0"/>
        <w:numPr>
          <w:ilvl w:val="0"/>
          <w:numId w:val="43"/>
        </w:numPr>
        <w:autoSpaceDN/>
        <w:adjustRightInd/>
        <w:ind w:left="643" w:right="-170"/>
        <w:jc w:val="both"/>
      </w:pPr>
      <w:r>
        <w:t>rozwój umiejętności i technik uczenia się uczniów,</w:t>
      </w:r>
    </w:p>
    <w:p w14:paraId="61E44466" w14:textId="77777777" w:rsidR="00D83F08" w:rsidRDefault="00D83F08" w:rsidP="00D83F08">
      <w:pPr>
        <w:pStyle w:val="Akapitzlist"/>
        <w:widowControl w:val="0"/>
        <w:numPr>
          <w:ilvl w:val="0"/>
          <w:numId w:val="43"/>
        </w:numPr>
        <w:autoSpaceDN/>
        <w:adjustRightInd/>
        <w:ind w:left="643" w:right="-170"/>
        <w:jc w:val="both"/>
      </w:pPr>
      <w:r>
        <w:t>rozwój umiejętności przedsiębiorczych i edukacji finansowej uczniów,</w:t>
      </w:r>
    </w:p>
    <w:p w14:paraId="0D20E941" w14:textId="77777777" w:rsidR="00D83F08" w:rsidRDefault="00D83F08" w:rsidP="00D83F08">
      <w:pPr>
        <w:pStyle w:val="Akapitzlist"/>
        <w:widowControl w:val="0"/>
        <w:numPr>
          <w:ilvl w:val="0"/>
          <w:numId w:val="43"/>
        </w:numPr>
        <w:autoSpaceDN/>
        <w:adjustRightInd/>
        <w:ind w:left="643" w:right="-170"/>
        <w:jc w:val="both"/>
      </w:pPr>
      <w:r>
        <w:t>wyposażenie szkoły w pomoce i materiały dydaktyczne do prowadzenia zajęć w projekcie</w:t>
      </w:r>
    </w:p>
    <w:p w14:paraId="42A1212E" w14:textId="77777777" w:rsidR="00D83F08" w:rsidRDefault="00D83F08" w:rsidP="00D83F08">
      <w:pPr>
        <w:pStyle w:val="Akapitzlist"/>
        <w:widowControl w:val="0"/>
        <w:numPr>
          <w:ilvl w:val="0"/>
          <w:numId w:val="43"/>
        </w:numPr>
        <w:autoSpaceDN/>
        <w:adjustRightInd/>
        <w:ind w:left="643" w:right="-170"/>
        <w:jc w:val="both"/>
      </w:pPr>
      <w:r>
        <w:t>wprowadzenie nowoczesnych technik nauczania kompetencji kluczowych z wykorzystaniem TIK</w:t>
      </w:r>
    </w:p>
    <w:p w14:paraId="3A82AEE3" w14:textId="77777777" w:rsidR="00D83F08" w:rsidRDefault="00D83F08" w:rsidP="00D83F08">
      <w:pPr>
        <w:pStyle w:val="Akapitzlist"/>
        <w:widowControl w:val="0"/>
        <w:numPr>
          <w:ilvl w:val="0"/>
          <w:numId w:val="43"/>
        </w:numPr>
        <w:autoSpaceDN/>
        <w:adjustRightInd/>
        <w:ind w:left="643" w:right="-170"/>
        <w:jc w:val="both"/>
      </w:pPr>
      <w:r>
        <w:t>rozwój umiejętności i kompetencji nauczycieli w zakresie edukacji włączającej.</w:t>
      </w:r>
    </w:p>
    <w:p w14:paraId="427C17C0" w14:textId="77777777" w:rsidR="00D83F08" w:rsidRPr="00954686" w:rsidRDefault="00D83F08" w:rsidP="00D83F08">
      <w:pPr>
        <w:pStyle w:val="Akapitzlist"/>
        <w:widowControl w:val="0"/>
        <w:numPr>
          <w:ilvl w:val="0"/>
          <w:numId w:val="43"/>
        </w:numPr>
        <w:autoSpaceDN/>
        <w:adjustRightInd/>
        <w:ind w:left="643" w:right="-170"/>
        <w:jc w:val="both"/>
      </w:pPr>
      <w:r>
        <w:t>zwiększenie świadomości i wiedzy rodziców z zakresu rozpoznawania dyskryminacji, podejmowania działań antydyskryminacyjnych.</w:t>
      </w:r>
    </w:p>
    <w:bookmarkEnd w:id="6"/>
    <w:bookmarkEnd w:id="7"/>
    <w:p w14:paraId="2DA8000F" w14:textId="77777777" w:rsidR="00D83F08" w:rsidRDefault="00D83F08" w:rsidP="00D83F08">
      <w:pPr>
        <w:pStyle w:val="Akapitzlist"/>
        <w:widowControl w:val="0"/>
        <w:numPr>
          <w:ilvl w:val="1"/>
          <w:numId w:val="3"/>
        </w:numPr>
        <w:autoSpaceDN/>
        <w:adjustRightInd/>
        <w:ind w:left="360" w:right="-170"/>
        <w:jc w:val="both"/>
      </w:pPr>
      <w:r w:rsidRPr="001E1FF4">
        <w:t xml:space="preserve">Termin zakończenia realizacji projektu </w:t>
      </w:r>
      <w:r w:rsidRPr="001E1FF4">
        <w:rPr>
          <w:highlight w:val="yellow"/>
        </w:rPr>
        <w:t xml:space="preserve">-  </w:t>
      </w:r>
      <w:r>
        <w:rPr>
          <w:b/>
          <w:bCs/>
          <w:highlight w:val="yellow"/>
        </w:rPr>
        <w:t>28.02</w:t>
      </w:r>
      <w:r w:rsidRPr="001E1FF4">
        <w:rPr>
          <w:b/>
          <w:bCs/>
          <w:highlight w:val="yellow"/>
        </w:rPr>
        <w:t>.2026 roku</w:t>
      </w:r>
      <w:r w:rsidRPr="001E1FF4">
        <w:rPr>
          <w:highlight w:val="yellow"/>
        </w:rPr>
        <w:t>.</w:t>
      </w:r>
      <w:r w:rsidRPr="001E1FF4">
        <w:t xml:space="preserve"> Zamawiający informuje, iż termin ten może ulec zmianie z przyczyn od niego niezależnych (np. wydłużenie przez Beneficjenta terminu realizacji projektu).</w:t>
      </w:r>
      <w:bookmarkStart w:id="8" w:name="_Hlk184920123"/>
      <w:bookmarkStart w:id="9" w:name="_Hlk181630559"/>
      <w:bookmarkStart w:id="10" w:name="_Hlk173932042"/>
    </w:p>
    <w:p w14:paraId="21171B17" w14:textId="77777777" w:rsidR="00D83F08" w:rsidRPr="006F21DB" w:rsidRDefault="00D83F08" w:rsidP="00D83F08">
      <w:pPr>
        <w:pStyle w:val="Akapitzlist"/>
        <w:widowControl w:val="0"/>
        <w:numPr>
          <w:ilvl w:val="1"/>
          <w:numId w:val="3"/>
        </w:numPr>
        <w:autoSpaceDN/>
        <w:adjustRightInd/>
        <w:ind w:left="360" w:right="-170"/>
        <w:jc w:val="both"/>
      </w:pPr>
      <w:r w:rsidRPr="006F21DB">
        <w:rPr>
          <w:b/>
          <w:bCs/>
        </w:rPr>
        <w:t xml:space="preserve">Przedmiotem zamówienia jest </w:t>
      </w:r>
      <w:r w:rsidRPr="006F21DB">
        <w:rPr>
          <w:b/>
          <w:bCs/>
          <w:color w:val="1E04BC"/>
        </w:rPr>
        <w:t>DOSTAWA POMOCY DYDAKTYCZNYCH</w:t>
      </w:r>
      <w:r w:rsidRPr="006F21DB">
        <w:rPr>
          <w:b/>
          <w:bCs/>
          <w:color w:val="0070C0"/>
        </w:rPr>
        <w:t xml:space="preserve"> </w:t>
      </w:r>
      <w:r w:rsidRPr="006F21DB">
        <w:rPr>
          <w:b/>
          <w:bCs/>
        </w:rPr>
        <w:t>mających za zadanie wsparcie uczestników projektu w rozwoju kompetencji kluczowych.</w:t>
      </w:r>
    </w:p>
    <w:p w14:paraId="0E76FA74" w14:textId="77777777" w:rsidR="00D83F08" w:rsidRPr="0087182F" w:rsidRDefault="00D83F08" w:rsidP="00D83F08">
      <w:pPr>
        <w:pStyle w:val="Akapitzlist"/>
        <w:ind w:left="417"/>
        <w:rPr>
          <w:b/>
          <w:bCs/>
          <w:color w:val="1104BC"/>
        </w:rPr>
      </w:pPr>
    </w:p>
    <w:p w14:paraId="0572F75B" w14:textId="77777777" w:rsidR="00D83F08" w:rsidRPr="006F21DB" w:rsidRDefault="00D83F08" w:rsidP="00D83F08">
      <w:pPr>
        <w:ind w:left="57" w:right="-227"/>
        <w:rPr>
          <w:b/>
          <w:bCs/>
          <w:color w:val="C00000"/>
          <w:sz w:val="22"/>
          <w:szCs w:val="22"/>
        </w:rPr>
      </w:pPr>
      <w:r w:rsidRPr="006F21DB">
        <w:rPr>
          <w:b/>
          <w:bCs/>
          <w:color w:val="C00000"/>
          <w:sz w:val="22"/>
          <w:szCs w:val="22"/>
        </w:rPr>
        <w:t>Pakiet narzędzi do pracy z uczeniem ze specjalnymi potrzebami - edukacja włączająca dla 3</w:t>
      </w:r>
      <w:r>
        <w:rPr>
          <w:b/>
          <w:bCs/>
          <w:color w:val="C00000"/>
          <w:sz w:val="22"/>
          <w:szCs w:val="22"/>
        </w:rPr>
        <w:t xml:space="preserve"> </w:t>
      </w:r>
      <w:r w:rsidRPr="006F21DB">
        <w:rPr>
          <w:b/>
          <w:bCs/>
          <w:color w:val="C00000"/>
          <w:sz w:val="22"/>
          <w:szCs w:val="22"/>
        </w:rPr>
        <w:t>szkół</w:t>
      </w:r>
    </w:p>
    <w:p w14:paraId="26880EEA" w14:textId="77777777" w:rsidR="00D83F08" w:rsidRPr="006F21DB" w:rsidRDefault="00D83F08" w:rsidP="00D83F08">
      <w:pPr>
        <w:ind w:right="-170"/>
        <w:jc w:val="both"/>
        <w:rPr>
          <w:b/>
          <w:bCs/>
        </w:rPr>
      </w:pPr>
    </w:p>
    <w:bookmarkEnd w:id="8"/>
    <w:p w14:paraId="4CB0EAF8" w14:textId="77777777" w:rsidR="00D83F08" w:rsidRPr="001E1FF4" w:rsidRDefault="00D83F08" w:rsidP="00D83F08">
      <w:pPr>
        <w:pStyle w:val="Akapitzlist"/>
        <w:widowControl w:val="0"/>
        <w:numPr>
          <w:ilvl w:val="1"/>
          <w:numId w:val="3"/>
        </w:numPr>
        <w:autoSpaceDN/>
        <w:adjustRightInd/>
        <w:ind w:right="-170"/>
        <w:jc w:val="both"/>
      </w:pPr>
      <w:r w:rsidRPr="001E1FF4">
        <w:rPr>
          <w:b/>
        </w:rPr>
        <w:t>Zamawiający informuje, iż przedmiotem zamówienia jest usługa finansowana w całości ze środków publicznych, współfinansowana ze środków Europejskiego Funduszu Społecznego Plus</w:t>
      </w:r>
      <w:r w:rsidRPr="001E1FF4">
        <w:rPr>
          <w:bCs/>
        </w:rPr>
        <w:t>.</w:t>
      </w:r>
      <w:bookmarkEnd w:id="9"/>
      <w:bookmarkEnd w:id="10"/>
    </w:p>
    <w:p w14:paraId="3A32FC45" w14:textId="77777777" w:rsidR="00D83F08" w:rsidRPr="006F21DB" w:rsidRDefault="00D83F08" w:rsidP="00D83F08">
      <w:pPr>
        <w:pStyle w:val="Akapitzlist"/>
        <w:widowControl w:val="0"/>
        <w:numPr>
          <w:ilvl w:val="1"/>
          <w:numId w:val="3"/>
        </w:numPr>
        <w:autoSpaceDN/>
        <w:adjustRightInd/>
        <w:ind w:right="-170"/>
        <w:jc w:val="both"/>
      </w:pPr>
      <w:r>
        <w:t xml:space="preserve"> </w:t>
      </w:r>
      <w:r w:rsidRPr="001E1FF4">
        <w:t xml:space="preserve">Szczegółowy opis zakresu tematycznego dotyczący przedmiotu zamówienia stanowi </w:t>
      </w:r>
      <w:r w:rsidRPr="001E1FF4">
        <w:rPr>
          <w:b/>
          <w:bCs/>
        </w:rPr>
        <w:t>Załącznik nr 1- opis przedmiotu zamówienia.</w:t>
      </w:r>
    </w:p>
    <w:p w14:paraId="5104A42E" w14:textId="77777777" w:rsidR="00D83F08" w:rsidRPr="006F21DB" w:rsidRDefault="00D83F08" w:rsidP="00D83F08">
      <w:pPr>
        <w:pStyle w:val="Akapitzlist"/>
        <w:widowControl w:val="0"/>
        <w:numPr>
          <w:ilvl w:val="1"/>
          <w:numId w:val="3"/>
        </w:numPr>
        <w:autoSpaceDN/>
        <w:adjustRightInd/>
        <w:ind w:right="-170"/>
        <w:jc w:val="both"/>
      </w:pPr>
      <w:r w:rsidRPr="006F21DB">
        <w:rPr>
          <w:bCs/>
        </w:rPr>
        <w:t xml:space="preserve"> Nazwy i kody dotyczące opisu przedmiotu zamówienia określone we Wspólnym Słowniku Zamówień </w:t>
      </w:r>
    </w:p>
    <w:p w14:paraId="3A1B4CA2" w14:textId="77777777" w:rsidR="00D83F08" w:rsidRDefault="00D83F08" w:rsidP="00D83F08">
      <w:pPr>
        <w:pStyle w:val="Akapitzlist"/>
        <w:ind w:left="417" w:right="-170"/>
        <w:jc w:val="both"/>
        <w:rPr>
          <w:bCs/>
        </w:rPr>
      </w:pPr>
    </w:p>
    <w:p w14:paraId="4457A71C" w14:textId="77777777" w:rsidR="00D83F08" w:rsidRPr="006F21DB" w:rsidRDefault="00D83F08" w:rsidP="00D83F08">
      <w:pPr>
        <w:pStyle w:val="Akapitzlist"/>
        <w:ind w:left="417" w:right="-170"/>
        <w:jc w:val="both"/>
      </w:pPr>
      <w:r w:rsidRPr="006F21DB">
        <w:t>39162200 - 7 pomoce i artyku</w:t>
      </w:r>
      <w:r w:rsidRPr="006F21DB">
        <w:rPr>
          <w:rFonts w:hint="eastAsia"/>
        </w:rPr>
        <w:t>ł</w:t>
      </w:r>
      <w:r w:rsidRPr="006F21DB">
        <w:t>y szkoleniowe</w:t>
      </w:r>
    </w:p>
    <w:p w14:paraId="71B2C937" w14:textId="77777777" w:rsidR="00D83F08" w:rsidRPr="006F21DB" w:rsidRDefault="00D83F08" w:rsidP="00D83F08">
      <w:pPr>
        <w:pStyle w:val="Akapitzlist"/>
        <w:ind w:left="417" w:right="-170"/>
        <w:jc w:val="both"/>
      </w:pPr>
      <w:r w:rsidRPr="006F21DB">
        <w:t>39162100 - 6 pomoce dydaktyczne</w:t>
      </w:r>
    </w:p>
    <w:p w14:paraId="72DE4055" w14:textId="77777777" w:rsidR="00D83F08" w:rsidRPr="006F21DB" w:rsidRDefault="00D83F08" w:rsidP="00D83F08">
      <w:pPr>
        <w:pStyle w:val="Akapitzlist"/>
        <w:ind w:left="417" w:right="-170"/>
        <w:jc w:val="both"/>
      </w:pPr>
      <w:r w:rsidRPr="006F21DB">
        <w:t>48190000 - 6 pakiety oprogramowania edukacyjnego</w:t>
      </w:r>
    </w:p>
    <w:p w14:paraId="5356F8BC" w14:textId="77777777" w:rsidR="00D83F08" w:rsidRPr="006F21DB" w:rsidRDefault="00D83F08" w:rsidP="00D83F08">
      <w:pPr>
        <w:ind w:right="-227"/>
        <w:jc w:val="both"/>
        <w:rPr>
          <w:b/>
          <w:bCs/>
        </w:rPr>
      </w:pPr>
    </w:p>
    <w:p w14:paraId="4A9127E0" w14:textId="77777777" w:rsidR="00D83F08" w:rsidRPr="001E1FF4" w:rsidRDefault="00D83F08" w:rsidP="00D83F08">
      <w:pPr>
        <w:pStyle w:val="Akapitzlist"/>
        <w:widowControl w:val="0"/>
        <w:numPr>
          <w:ilvl w:val="1"/>
          <w:numId w:val="3"/>
        </w:numPr>
        <w:autoSpaceDN/>
        <w:adjustRightInd/>
        <w:ind w:right="-227"/>
        <w:jc w:val="both"/>
      </w:pPr>
      <w:r>
        <w:rPr>
          <w:bCs/>
        </w:rPr>
        <w:t xml:space="preserve"> </w:t>
      </w:r>
      <w:r w:rsidRPr="001E1FF4">
        <w:rPr>
          <w:bCs/>
        </w:rPr>
        <w:t xml:space="preserve">Zamawiający nie przewiduje możliwości składania ofert </w:t>
      </w:r>
      <w:r>
        <w:rPr>
          <w:bCs/>
        </w:rPr>
        <w:t xml:space="preserve">częściowych ani </w:t>
      </w:r>
      <w:r w:rsidRPr="001E1FF4">
        <w:rPr>
          <w:bCs/>
        </w:rPr>
        <w:t>wariantowych.</w:t>
      </w:r>
    </w:p>
    <w:p w14:paraId="3DB3A593" w14:textId="77777777" w:rsidR="00D83F08" w:rsidRPr="001E1FF4" w:rsidRDefault="00D83F08" w:rsidP="00D83F08">
      <w:pPr>
        <w:pStyle w:val="Akapitzlist"/>
        <w:widowControl w:val="0"/>
        <w:numPr>
          <w:ilvl w:val="1"/>
          <w:numId w:val="3"/>
        </w:numPr>
        <w:autoSpaceDN/>
        <w:adjustRightInd/>
        <w:ind w:right="-227"/>
        <w:jc w:val="both"/>
      </w:pPr>
      <w:r>
        <w:t xml:space="preserve">  </w:t>
      </w:r>
      <w:r w:rsidRPr="001E1FF4">
        <w:t>Cena określona w ofercie, powinna obejmować wszystkie koszty związane z realizacją przedmiotu zamówienia.</w:t>
      </w:r>
    </w:p>
    <w:p w14:paraId="2FE3D324" w14:textId="77777777" w:rsidR="00D83F08" w:rsidRPr="001E1FF4" w:rsidRDefault="00D83F08" w:rsidP="00D83F08">
      <w:pPr>
        <w:pStyle w:val="Akapitzlist"/>
        <w:widowControl w:val="0"/>
        <w:numPr>
          <w:ilvl w:val="1"/>
          <w:numId w:val="3"/>
        </w:numPr>
        <w:autoSpaceDN/>
        <w:adjustRightInd/>
        <w:jc w:val="both"/>
      </w:pPr>
      <w:r>
        <w:t xml:space="preserve">  </w:t>
      </w:r>
      <w:r w:rsidRPr="001E1FF4">
        <w:t xml:space="preserve">Zamawiający wymaga, aby </w:t>
      </w:r>
      <w:r>
        <w:t>pomoce dydaktyczne</w:t>
      </w:r>
      <w:r w:rsidRPr="001E1FF4">
        <w:t>, były dostosowane do aktualnych nowoczesnych rozwiązań edukacyjnych/przepisów prawa i zapewniały wskazane w zamówieniu zagadnienia.</w:t>
      </w:r>
    </w:p>
    <w:p w14:paraId="5227E4A5" w14:textId="77777777" w:rsidR="00D83F08" w:rsidRPr="001E1FF4" w:rsidRDefault="00D83F08" w:rsidP="00D83F08">
      <w:pPr>
        <w:pStyle w:val="Akapitzlist"/>
        <w:widowControl w:val="0"/>
        <w:numPr>
          <w:ilvl w:val="1"/>
          <w:numId w:val="3"/>
        </w:numPr>
        <w:autoSpaceDN/>
        <w:adjustRightInd/>
        <w:ind w:right="57"/>
        <w:jc w:val="both"/>
        <w:rPr>
          <w:b/>
          <w:bCs/>
        </w:rPr>
      </w:pPr>
      <w:r>
        <w:t xml:space="preserve">  </w:t>
      </w:r>
      <w:r w:rsidRPr="001E1FF4">
        <w:t>Zamawiający wskazuje, iż osoba/osoby realizująca/</w:t>
      </w:r>
      <w:proofErr w:type="spellStart"/>
      <w:r w:rsidRPr="001E1FF4">
        <w:t>cy</w:t>
      </w:r>
      <w:proofErr w:type="spellEnd"/>
      <w:r w:rsidRPr="001E1FF4">
        <w:t xml:space="preserve"> przedmiot zamówienia, zobowiązana/</w:t>
      </w:r>
      <w:proofErr w:type="spellStart"/>
      <w:r w:rsidRPr="001E1FF4">
        <w:t>ny</w:t>
      </w:r>
      <w:proofErr w:type="spellEnd"/>
      <w:r w:rsidRPr="001E1FF4">
        <w:t xml:space="preserve">  jest/są do informowania  o tym, że realizacja przedmiotu zamówienia jest przeprowadzana w ramach projektu pn. </w:t>
      </w:r>
      <w:r>
        <w:t>„</w:t>
      </w:r>
      <w:r w:rsidRPr="00954686">
        <w:rPr>
          <w:b/>
          <w:bCs/>
        </w:rPr>
        <w:t>Edukacja najwyższych lotów w Gminie Miejskiej Lidzbark Warmiński</w:t>
      </w:r>
      <w:r w:rsidRPr="00954686">
        <w:t>”</w:t>
      </w:r>
      <w:r>
        <w:t xml:space="preserve"> </w:t>
      </w:r>
      <w:r w:rsidRPr="001E1FF4">
        <w:rPr>
          <w:b/>
          <w:bCs/>
        </w:rPr>
        <w:t xml:space="preserve">w ramach programu </w:t>
      </w:r>
      <w:r w:rsidRPr="001E1FF4">
        <w:rPr>
          <w:b/>
          <w:bCs/>
        </w:rPr>
        <w:lastRenderedPageBreak/>
        <w:t xml:space="preserve">Fundusze Europejskie dla </w:t>
      </w:r>
      <w:r>
        <w:rPr>
          <w:b/>
          <w:bCs/>
        </w:rPr>
        <w:t>Warmii i Mazur</w:t>
      </w:r>
      <w:r w:rsidRPr="001E1FF4">
        <w:rPr>
          <w:b/>
          <w:bCs/>
        </w:rPr>
        <w:t xml:space="preserve"> 2021-2027,współfinansowanego ze środków Europejskiego Funduszu Społecznego Plus (EFS+).</w:t>
      </w:r>
    </w:p>
    <w:p w14:paraId="5F7B5C3D" w14:textId="77777777" w:rsidR="00D83F08" w:rsidRPr="001E1FF4" w:rsidRDefault="00D83F08" w:rsidP="00D83F08">
      <w:pPr>
        <w:pStyle w:val="Akapitzlist"/>
        <w:widowControl w:val="0"/>
        <w:numPr>
          <w:ilvl w:val="1"/>
          <w:numId w:val="3"/>
        </w:numPr>
        <w:autoSpaceDN/>
        <w:adjustRightInd/>
        <w:jc w:val="both"/>
      </w:pPr>
      <w:r>
        <w:t xml:space="preserve">  </w:t>
      </w:r>
      <w:r w:rsidRPr="001E1FF4">
        <w:t>Po zakończeniu usługi Wykonawca dostarcza Zamawiającemu dokumentację z realizacji przedmiotu zamówienia. Szczegółowe wytyczne w zakresie dokumentacji zostaną uzgodnione w kontakcie roboczym z Wykonawcą przed rozpoczęciem realizacji przedmiotu zamówienia.</w:t>
      </w:r>
    </w:p>
    <w:p w14:paraId="1A8E893F" w14:textId="77777777" w:rsidR="00D83F08" w:rsidRPr="001E1FF4" w:rsidRDefault="00D83F08" w:rsidP="00D83F08">
      <w:pPr>
        <w:pStyle w:val="Akapitzlist"/>
        <w:widowControl w:val="0"/>
        <w:numPr>
          <w:ilvl w:val="1"/>
          <w:numId w:val="3"/>
        </w:numPr>
        <w:autoSpaceDN/>
        <w:adjustRightInd/>
        <w:jc w:val="both"/>
      </w:pPr>
      <w:r>
        <w:t xml:space="preserve">  </w:t>
      </w:r>
      <w:r w:rsidRPr="001E1FF4">
        <w:t>W przypadku zgłoszenia w formularzu rekrutacyjnym przez uczestnika projektu szczególnych potrzeb, obowiązkiem Wykonawcy jest zapewnienie dostępności przedmiotu zamówienia odpowiednio dostosowanej do potrzeb danego uczestnika. Zamawiający przekaże niezbędne informacje w tym zakresie Wykonawcy. Zrealizowanie przedmiotu zamówienia przez Wykonawcę musi być zgodne z Wytycznymi dotyczącymi realizacji zasad równościowych w ramach funduszy unijnych na lata 2021-2027, w tym dostępności dla osób z niepełnosprawnościami oraz z zasadami  równości szans i niedyskryminacji w celu zapobiegania wszelkim formom dyskryminacji, nie tylko ze względu na płeć, ale również z powodu rasy lub pochodzenia etnicznego, religii lub światopoglądu, niepełnosprawności, wieku lub orientacji seksualnej. Wszystkie działania muszą być realizowane w sposób niewykluczający udziału osób z niepełnosprawnościami.</w:t>
      </w:r>
    </w:p>
    <w:p w14:paraId="6933FDBE" w14:textId="77777777" w:rsidR="00D83F08" w:rsidRPr="001E1FF4" w:rsidRDefault="00D83F08" w:rsidP="00D83F08">
      <w:pPr>
        <w:pStyle w:val="Akapitzlist"/>
        <w:widowControl w:val="0"/>
        <w:numPr>
          <w:ilvl w:val="1"/>
          <w:numId w:val="3"/>
        </w:numPr>
        <w:autoSpaceDN/>
        <w:adjustRightInd/>
        <w:jc w:val="both"/>
      </w:pPr>
      <w:r>
        <w:t xml:space="preserve">  </w:t>
      </w:r>
      <w:r w:rsidRPr="001E1FF4">
        <w:t xml:space="preserve">Zamawiający dopuszcza możliwość powierzenia przez Wykonawcę realizacji części zamówienia podwykonawcy, za którego będzie ponosił pełną odpowiedzialność. Zamawiający nie zastrzega obowiązku osobistego wykonania zamówienia. W przypadku zamiaru powierzenia podwykonawcy realizacji części zamówienia, Wykonawca zobowiązany jest do wskazania takiej informacji w </w:t>
      </w:r>
      <w:r w:rsidRPr="001E1FF4">
        <w:rPr>
          <w:b/>
          <w:bCs/>
        </w:rPr>
        <w:t>formularzu oferty załącznik nr 3.</w:t>
      </w:r>
    </w:p>
    <w:p w14:paraId="0A9A4349" w14:textId="77777777" w:rsidR="00D83F08" w:rsidRPr="001E1FF4" w:rsidRDefault="00D83F08" w:rsidP="00D83F08">
      <w:pPr>
        <w:pStyle w:val="Akapitzlist"/>
        <w:widowControl w:val="0"/>
        <w:numPr>
          <w:ilvl w:val="1"/>
          <w:numId w:val="3"/>
        </w:numPr>
        <w:autoSpaceDN/>
        <w:adjustRightInd/>
        <w:jc w:val="both"/>
      </w:pPr>
      <w:r>
        <w:t xml:space="preserve">  </w:t>
      </w:r>
      <w:r w:rsidRPr="001E1FF4">
        <w:t>Zamawiający nie dopuszcza możliwości udziału w realizacji przedmiotu zamówienia osób niewskazanych przez Zamawiającego  i niebędących uczestnikami projektu.</w:t>
      </w:r>
    </w:p>
    <w:p w14:paraId="5B13F227" w14:textId="77777777" w:rsidR="00D83F08" w:rsidRPr="001E1FF4" w:rsidRDefault="00D83F08" w:rsidP="00D83F08">
      <w:pPr>
        <w:pStyle w:val="Akapitzlist"/>
        <w:widowControl w:val="0"/>
        <w:numPr>
          <w:ilvl w:val="1"/>
          <w:numId w:val="3"/>
        </w:numPr>
        <w:autoSpaceDN/>
        <w:adjustRightInd/>
        <w:jc w:val="both"/>
      </w:pPr>
      <w:r>
        <w:t xml:space="preserve">  </w:t>
      </w:r>
      <w:r w:rsidRPr="001E1FF4">
        <w:t>Opis przedmiotu zamówienia, zawiera minimalne wymagania, co oznacza, że Wykonawca może zaoferować przedmiot zamówienia, charakteryzujący się lepszymi parametrami.</w:t>
      </w:r>
    </w:p>
    <w:p w14:paraId="273DA992" w14:textId="77777777" w:rsidR="00D83F08" w:rsidRPr="001E1FF4" w:rsidRDefault="00D83F08" w:rsidP="00D83F08">
      <w:pPr>
        <w:pStyle w:val="Akapitzlist"/>
        <w:widowControl w:val="0"/>
        <w:numPr>
          <w:ilvl w:val="1"/>
          <w:numId w:val="3"/>
        </w:numPr>
        <w:autoSpaceDN/>
        <w:adjustRightInd/>
        <w:jc w:val="both"/>
      </w:pPr>
      <w:r>
        <w:t xml:space="preserve">  </w:t>
      </w:r>
      <w:r w:rsidRPr="001E1FF4">
        <w:t>Postępowanie prowadzone jest z poszanowaniem zasad horyzontalnych, tym samym Wykonawcy składając ofertę potwierdzają, że w przypadku wyboru ich oferty realizacja zamówienia nastąpi z poszanowaniem tych zasad tj.</w:t>
      </w:r>
    </w:p>
    <w:p w14:paraId="039F12FF" w14:textId="77777777" w:rsidR="00D83F08" w:rsidRPr="001E1FF4" w:rsidRDefault="00D83F08" w:rsidP="00D83F08">
      <w:pPr>
        <w:pStyle w:val="Akapitzlist"/>
        <w:widowControl w:val="0"/>
        <w:numPr>
          <w:ilvl w:val="0"/>
          <w:numId w:val="4"/>
        </w:numPr>
        <w:autoSpaceDN/>
        <w:adjustRightInd/>
        <w:ind w:left="870"/>
        <w:jc w:val="both"/>
      </w:pPr>
      <w:r w:rsidRPr="001E1FF4">
        <w:t>zasady równości szans i niedyskryminacji, w tym dostępności dla osób z niepełnosprawnościami z uwzględnieniem spełnienia wymagań określonych dostępności dla polityki spójności 2021-2027, stanowiących załącznik nr 2 do Wytycznych dotyczących zasad równościowych</w:t>
      </w:r>
    </w:p>
    <w:p w14:paraId="08A862A8" w14:textId="77777777" w:rsidR="00D83F08" w:rsidRPr="001E1FF4" w:rsidRDefault="00D83F08" w:rsidP="00D83F08">
      <w:pPr>
        <w:pStyle w:val="Akapitzlist"/>
        <w:widowControl w:val="0"/>
        <w:numPr>
          <w:ilvl w:val="0"/>
          <w:numId w:val="4"/>
        </w:numPr>
        <w:pBdr>
          <w:top w:val="nil"/>
          <w:left w:val="nil"/>
          <w:bottom w:val="nil"/>
          <w:right w:val="nil"/>
          <w:between w:val="nil"/>
          <w:bar w:val="nil"/>
        </w:pBdr>
        <w:autoSpaceDN/>
        <w:adjustRightInd/>
        <w:ind w:left="870" w:right="-57"/>
        <w:jc w:val="both"/>
      </w:pPr>
      <w:r w:rsidRPr="001E1FF4">
        <w:t>zasady równości kobiet i mężczyzn;</w:t>
      </w:r>
    </w:p>
    <w:p w14:paraId="3EDD8C57" w14:textId="77777777" w:rsidR="00D83F08" w:rsidRPr="001E1FF4" w:rsidRDefault="00D83F08" w:rsidP="00D83F08">
      <w:pPr>
        <w:pStyle w:val="Akapitzlist"/>
        <w:widowControl w:val="0"/>
        <w:numPr>
          <w:ilvl w:val="0"/>
          <w:numId w:val="4"/>
        </w:numPr>
        <w:pBdr>
          <w:top w:val="nil"/>
          <w:left w:val="nil"/>
          <w:bottom w:val="nil"/>
          <w:right w:val="nil"/>
          <w:between w:val="nil"/>
          <w:bar w:val="nil"/>
        </w:pBdr>
        <w:autoSpaceDN/>
        <w:adjustRightInd/>
        <w:ind w:left="870" w:right="-57"/>
        <w:jc w:val="both"/>
      </w:pPr>
      <w:r w:rsidRPr="001E1FF4">
        <w:t>zasady zrównoważonego rozwoju;</w:t>
      </w:r>
    </w:p>
    <w:p w14:paraId="545DC01E" w14:textId="77777777" w:rsidR="00D83F08" w:rsidRPr="001E1FF4" w:rsidRDefault="00D83F08" w:rsidP="00D83F08">
      <w:pPr>
        <w:pStyle w:val="Akapitzlist"/>
        <w:widowControl w:val="0"/>
        <w:numPr>
          <w:ilvl w:val="0"/>
          <w:numId w:val="4"/>
        </w:numPr>
        <w:pBdr>
          <w:top w:val="nil"/>
          <w:left w:val="nil"/>
          <w:bottom w:val="nil"/>
          <w:right w:val="nil"/>
          <w:between w:val="nil"/>
          <w:bar w:val="nil"/>
        </w:pBdr>
        <w:autoSpaceDN/>
        <w:adjustRightInd/>
        <w:ind w:left="870" w:right="-57"/>
        <w:jc w:val="both"/>
      </w:pPr>
      <w:r w:rsidRPr="001E1FF4">
        <w:t xml:space="preserve">zasady ,,nie czyń poważnych szkód” (DNSH - Do Not </w:t>
      </w:r>
      <w:proofErr w:type="spellStart"/>
      <w:r w:rsidRPr="001E1FF4">
        <w:t>Significant</w:t>
      </w:r>
      <w:proofErr w:type="spellEnd"/>
      <w:r w:rsidRPr="001E1FF4">
        <w:t xml:space="preserve"> </w:t>
      </w:r>
      <w:proofErr w:type="spellStart"/>
      <w:r w:rsidRPr="001E1FF4">
        <w:t>Harm</w:t>
      </w:r>
      <w:proofErr w:type="spellEnd"/>
      <w:r w:rsidRPr="001E1FF4">
        <w:t>) oraz z przestrzeganiem Karty Praw Podstawowych Unii Europejskiej (KPP) oraz Konwencji ONZ o Prawach Osób Niepełnosprawnych (KPON)</w:t>
      </w:r>
    </w:p>
    <w:p w14:paraId="2BA028EC" w14:textId="77777777" w:rsidR="00D83F08" w:rsidRPr="001E1FF4" w:rsidRDefault="00D83F08" w:rsidP="00D83F08">
      <w:pPr>
        <w:pStyle w:val="Akapitzlist"/>
        <w:widowControl w:val="0"/>
        <w:numPr>
          <w:ilvl w:val="1"/>
          <w:numId w:val="3"/>
        </w:numPr>
        <w:autoSpaceDN/>
        <w:adjustRightInd/>
        <w:jc w:val="both"/>
      </w:pPr>
      <w:r>
        <w:t xml:space="preserve">  </w:t>
      </w:r>
      <w:r w:rsidRPr="001E1FF4">
        <w:t xml:space="preserve">Zamawiający wymaga, aby Wykonawca odpowiednio oznakował wszystkie dokumenty związane z realizacją przedmiotu zamówienia, umieszczając na nich informacje i logotypy zgodnie </w:t>
      </w:r>
      <w:r w:rsidRPr="001E1FF4">
        <w:br/>
        <w:t xml:space="preserve">z wytycznymi Zamawiającego. Szczególnie ważne jest umieszczenie nazwy projektu oraz informacji o współfinansowaniu z Europejskiego Funduszu Społecznego Plus w ramach Programu Fundusze Europejskie 2021-2027. Zamawiający wymaga, aby wszystkie dokumenty były zgodne z Księgą Tożsamości Wizualnej marki Fundusze Europejskie 2021-2027 w szczególności w zakresie motywu i idei przewodniej tożsamości wizualnej marki, budowy layoutu materiałów promocyjnych. Wszystkie wymagane oznaczenia i logotypy </w:t>
      </w:r>
      <w:r>
        <w:br/>
      </w:r>
      <w:r w:rsidRPr="001E1FF4">
        <w:t>w celu oznakowania dokumentacji zostaną przekazane Wykonawcy przez Zamawiającego po podpisaniu umowy na realizację zamówienia.</w:t>
      </w:r>
    </w:p>
    <w:p w14:paraId="3A4EC066" w14:textId="77777777" w:rsidR="00D83F08" w:rsidRPr="001E1FF4" w:rsidRDefault="00D83F08" w:rsidP="00D83F08">
      <w:pPr>
        <w:pStyle w:val="Akapitzlist"/>
        <w:widowControl w:val="0"/>
        <w:numPr>
          <w:ilvl w:val="1"/>
          <w:numId w:val="3"/>
        </w:numPr>
        <w:autoSpaceDN/>
        <w:adjustRightInd/>
        <w:jc w:val="both"/>
      </w:pPr>
      <w:r>
        <w:t xml:space="preserve">   </w:t>
      </w:r>
      <w:r w:rsidRPr="001E1FF4">
        <w:t xml:space="preserve">Zamawiający wskazuje, iż w każdym miejscu Zapytania, opisie przedmiotu zamówienia oraz </w:t>
      </w:r>
      <w:r w:rsidRPr="001E1FF4">
        <w:br/>
        <w:t>w załącznikach do zapytania, gdzie zastosowano przykładowe nazewnictwo, znaki towarowe, określenie pochodzenia, źródła, odniesienia lub szczególny proces lub inne określenia, a także w przypadkach, gdy Zamawiający opisał przedmiot zamówienia przez odniesienie do usług, norm, norm międzynarodowych czy europejskich, aprobat, specyfikacji usługowych czy technicznych, Zamawiający akceptuje rozwiązania równoważne do tych określonych i wskazuje, że takie odniesienia są odpowiednio oznaczone jako „równoważne" lub „lub równoważne" pod warunkiem że spełniają one parametry nie gorsze niż te określone w opisie przedmiotu zamówienia. Dopuszcza się również rozwiązania równoważne w przypadku, gdy wyraz ,równoważny" lub „równoważne" nie został wymieniony w opisie przedmiotu zamówienia.</w:t>
      </w:r>
    </w:p>
    <w:p w14:paraId="7A37DAA6" w14:textId="77777777" w:rsidR="00D83F08" w:rsidRPr="001E1FF4" w:rsidRDefault="00D83F08" w:rsidP="00D83F08">
      <w:pPr>
        <w:pStyle w:val="Tekstpodstawowy"/>
        <w:widowControl/>
        <w:tabs>
          <w:tab w:val="left" w:pos="900"/>
        </w:tabs>
        <w:suppressAutoHyphens w:val="0"/>
        <w:overflowPunct/>
        <w:autoSpaceDE/>
        <w:spacing w:after="0"/>
        <w:ind w:left="360" w:right="57"/>
        <w:jc w:val="both"/>
        <w:textAlignment w:val="auto"/>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D83F08" w:rsidRPr="001E1FF4" w14:paraId="6DD243B3" w14:textId="77777777" w:rsidTr="002610DB">
        <w:tc>
          <w:tcPr>
            <w:tcW w:w="9073" w:type="dxa"/>
            <w:shd w:val="clear" w:color="auto" w:fill="E7E6E6"/>
            <w:vAlign w:val="center"/>
          </w:tcPr>
          <w:p w14:paraId="4BCC0B17" w14:textId="77777777" w:rsidR="00D83F08" w:rsidRPr="001E1FF4" w:rsidRDefault="00D83F08" w:rsidP="002610DB">
            <w:pPr>
              <w:snapToGrid w:val="0"/>
              <w:spacing w:before="120" w:after="120"/>
              <w:ind w:left="654" w:hanging="709"/>
              <w:rPr>
                <w:b/>
                <w:bCs/>
              </w:rPr>
            </w:pPr>
            <w:r w:rsidRPr="001E1FF4">
              <w:rPr>
                <w:b/>
                <w:bCs/>
              </w:rPr>
              <w:t xml:space="preserve">4. </w:t>
            </w:r>
            <w:r w:rsidRPr="001E1FF4">
              <w:rPr>
                <w:b/>
                <w:bCs/>
              </w:rPr>
              <w:tab/>
            </w:r>
            <w:r w:rsidRPr="00D62C17">
              <w:rPr>
                <w:b/>
                <w:bCs/>
                <w:sz w:val="18"/>
                <w:szCs w:val="18"/>
              </w:rPr>
              <w:t>TERMIN REALIZACJI ZAMÓWIENIA</w:t>
            </w:r>
          </w:p>
        </w:tc>
      </w:tr>
    </w:tbl>
    <w:p w14:paraId="367C1BC5" w14:textId="77777777" w:rsidR="00D83F08" w:rsidRPr="001E1FF4" w:rsidRDefault="00D83F08" w:rsidP="00D83F08">
      <w:pPr>
        <w:pStyle w:val="Akapitzlist"/>
        <w:widowControl w:val="0"/>
        <w:numPr>
          <w:ilvl w:val="1"/>
          <w:numId w:val="5"/>
        </w:numPr>
        <w:autoSpaceDN/>
        <w:adjustRightInd/>
        <w:jc w:val="both"/>
      </w:pPr>
      <w:bookmarkStart w:id="11" w:name="_Hlk47482449"/>
      <w:bookmarkStart w:id="12" w:name="_Hlk43741381"/>
      <w:r w:rsidRPr="001E1FF4">
        <w:t>Termin realizacji zamówienia</w:t>
      </w:r>
      <w:r w:rsidRPr="001E1FF4">
        <w:rPr>
          <w:b/>
          <w:bCs/>
        </w:rPr>
        <w:t xml:space="preserve">: od dnia podpisania umowy do dnia </w:t>
      </w:r>
      <w:r>
        <w:rPr>
          <w:b/>
          <w:bCs/>
        </w:rPr>
        <w:t>28.02</w:t>
      </w:r>
      <w:r w:rsidRPr="001E1FF4">
        <w:rPr>
          <w:b/>
          <w:bCs/>
        </w:rPr>
        <w:t>.2026 roku.</w:t>
      </w:r>
    </w:p>
    <w:p w14:paraId="52422437" w14:textId="77777777" w:rsidR="00D83F08" w:rsidRPr="001E1FF4" w:rsidRDefault="00D83F08" w:rsidP="00D83F08">
      <w:pPr>
        <w:pStyle w:val="Akapitzlist"/>
        <w:widowControl w:val="0"/>
        <w:numPr>
          <w:ilvl w:val="1"/>
          <w:numId w:val="5"/>
        </w:numPr>
        <w:autoSpaceDN/>
        <w:adjustRightInd/>
        <w:jc w:val="both"/>
      </w:pPr>
      <w:r w:rsidRPr="001E1FF4">
        <w:t>Szczegółowy harmonogram realizacji zamówienia zostanie ustalony na etapie realizacji umowy w drodze kontaktów roboczych z Zamawiającym.</w:t>
      </w:r>
    </w:p>
    <w:p w14:paraId="4E742F0A" w14:textId="77777777" w:rsidR="00D83F08" w:rsidRPr="001E1FF4" w:rsidRDefault="00D83F08" w:rsidP="00D83F08">
      <w:pPr>
        <w:pStyle w:val="Akapitzlist"/>
        <w:widowControl w:val="0"/>
        <w:numPr>
          <w:ilvl w:val="1"/>
          <w:numId w:val="5"/>
        </w:numPr>
        <w:autoSpaceDN/>
        <w:adjustRightInd/>
        <w:jc w:val="both"/>
      </w:pPr>
      <w:r w:rsidRPr="001E1FF4">
        <w:lastRenderedPageBreak/>
        <w:t xml:space="preserve">Termin realizacji może ulec zmianie, jeżeli wystąpią okoliczności, które na obecnym etapie nie były znane Zamawiającemu, na skutek okoliczności niezależnych od Zamawiającego, a które będą miały wpływ na realizację przedmiotu zamówienia. </w:t>
      </w:r>
    </w:p>
    <w:p w14:paraId="5A3D8366" w14:textId="77777777" w:rsidR="00D83F08" w:rsidRPr="001E1FF4" w:rsidRDefault="00D83F08" w:rsidP="00D83F08">
      <w:pPr>
        <w:pStyle w:val="Akapitzlist"/>
        <w:widowControl w:val="0"/>
        <w:numPr>
          <w:ilvl w:val="1"/>
          <w:numId w:val="5"/>
        </w:numPr>
        <w:autoSpaceDN/>
        <w:adjustRightInd/>
        <w:jc w:val="both"/>
      </w:pPr>
      <w:r w:rsidRPr="001E1FF4">
        <w:t>Zamawiający zastrzega, że rozpoczęcie realizacji usługi nastąpi nie wcześniej, niż po zakończeniu rekrutacji grupy Uczestników Projektu przez Beneficjenta.</w:t>
      </w:r>
    </w:p>
    <w:p w14:paraId="04E6C80F" w14:textId="77777777" w:rsidR="00D83F08" w:rsidRPr="001E1FF4" w:rsidRDefault="00D83F08" w:rsidP="00D83F08">
      <w:pPr>
        <w:pStyle w:val="Akapitzlist"/>
        <w:widowControl w:val="0"/>
        <w:numPr>
          <w:ilvl w:val="1"/>
          <w:numId w:val="5"/>
        </w:numPr>
        <w:autoSpaceDN/>
        <w:adjustRightInd/>
        <w:jc w:val="both"/>
      </w:pPr>
      <w:r w:rsidRPr="001E1FF4">
        <w:t>Zakończenie realizacji przedmiotu zamówienia zostanie potwierdzone protokołem odbioru podpisanym przez strony tzn. Zamawiającego i Wykonawcę.</w:t>
      </w:r>
    </w:p>
    <w:p w14:paraId="24959F6C" w14:textId="77777777" w:rsidR="00D83F08" w:rsidRPr="001E1FF4" w:rsidRDefault="00D83F08" w:rsidP="00D83F08">
      <w:pPr>
        <w:jc w:val="both"/>
      </w:pPr>
    </w:p>
    <w:tbl>
      <w:tblPr>
        <w:tblW w:w="9356" w:type="dxa"/>
        <w:tblLayout w:type="fixed"/>
        <w:tblCellMar>
          <w:top w:w="55" w:type="dxa"/>
          <w:left w:w="55" w:type="dxa"/>
          <w:bottom w:w="55" w:type="dxa"/>
          <w:right w:w="55" w:type="dxa"/>
        </w:tblCellMar>
        <w:tblLook w:val="0000" w:firstRow="0" w:lastRow="0" w:firstColumn="0" w:lastColumn="0" w:noHBand="0" w:noVBand="0"/>
      </w:tblPr>
      <w:tblGrid>
        <w:gridCol w:w="9356"/>
      </w:tblGrid>
      <w:tr w:rsidR="00D83F08" w:rsidRPr="001E1FF4" w14:paraId="12FFFB66" w14:textId="77777777" w:rsidTr="002610DB">
        <w:tc>
          <w:tcPr>
            <w:tcW w:w="9356" w:type="dxa"/>
            <w:shd w:val="clear" w:color="auto" w:fill="E7E6E6"/>
            <w:vAlign w:val="center"/>
          </w:tcPr>
          <w:bookmarkEnd w:id="11"/>
          <w:p w14:paraId="1B11C003" w14:textId="77777777" w:rsidR="00D83F08" w:rsidRPr="001E1FF4" w:rsidRDefault="00D83F08" w:rsidP="002610DB">
            <w:pPr>
              <w:snapToGrid w:val="0"/>
              <w:spacing w:before="120" w:after="120"/>
              <w:ind w:left="654" w:hanging="709"/>
              <w:jc w:val="both"/>
              <w:rPr>
                <w:b/>
                <w:bCs/>
              </w:rPr>
            </w:pPr>
            <w:r w:rsidRPr="001E1FF4">
              <w:rPr>
                <w:b/>
                <w:bCs/>
              </w:rPr>
              <w:t xml:space="preserve">5. </w:t>
            </w:r>
            <w:r w:rsidRPr="001E1FF4">
              <w:rPr>
                <w:b/>
                <w:bCs/>
              </w:rPr>
              <w:tab/>
            </w:r>
            <w:r w:rsidRPr="00D62C17">
              <w:rPr>
                <w:b/>
                <w:bCs/>
                <w:sz w:val="18"/>
                <w:szCs w:val="18"/>
              </w:rPr>
              <w:t>PODSTAWY WYKLUCZENIA  Z POSTĘPOWANIA</w:t>
            </w:r>
          </w:p>
        </w:tc>
      </w:tr>
    </w:tbl>
    <w:p w14:paraId="015C3666" w14:textId="77777777" w:rsidR="00D83F08" w:rsidRPr="001E1FF4" w:rsidRDefault="00D83F08" w:rsidP="00D83F08">
      <w:pPr>
        <w:jc w:val="both"/>
      </w:pPr>
    </w:p>
    <w:bookmarkEnd w:id="12"/>
    <w:p w14:paraId="499F9F53" w14:textId="77777777" w:rsidR="00D83F08" w:rsidRPr="001E1FF4" w:rsidRDefault="00D83F08" w:rsidP="00D83F08">
      <w:pPr>
        <w:ind w:right="-170"/>
        <w:jc w:val="both"/>
      </w:pPr>
      <w:r w:rsidRPr="001E1FF4">
        <w:t xml:space="preserve">5.1   W postępowaniu mogą brać udział Wykonawcy, którzy </w:t>
      </w:r>
      <w:r w:rsidRPr="001E1FF4">
        <w:rPr>
          <w:b/>
          <w:bCs/>
        </w:rPr>
        <w:t>nie podlegają wykluczeniu</w:t>
      </w:r>
      <w:r w:rsidRPr="001E1FF4">
        <w:t xml:space="preserve"> z postępowaniu udzielenie zamówienia w poniższych okolicznościach:</w:t>
      </w:r>
    </w:p>
    <w:p w14:paraId="0BB01CCE" w14:textId="77777777" w:rsidR="00D83F08" w:rsidRPr="001E1FF4" w:rsidRDefault="00D83F08" w:rsidP="00D83F08">
      <w:pPr>
        <w:pStyle w:val="Akapitzlist"/>
        <w:numPr>
          <w:ilvl w:val="0"/>
          <w:numId w:val="6"/>
        </w:numPr>
        <w:overflowPunct/>
        <w:autoSpaceDE/>
        <w:autoSpaceDN/>
        <w:adjustRightInd/>
        <w:ind w:left="473" w:right="-170"/>
        <w:jc w:val="both"/>
        <w:textAlignment w:val="auto"/>
      </w:pPr>
      <w:r w:rsidRPr="001E1FF4">
        <w:t>Zamawiający wykluczy Wykonawcę</w:t>
      </w:r>
      <w:r w:rsidRPr="001E1FF4">
        <w:rPr>
          <w:rFonts w:eastAsia="A"/>
        </w:rPr>
        <w:t xml:space="preserve"> będącego osobą fizyczną, którego prawomocnie skazano za przestępstwo:</w:t>
      </w:r>
    </w:p>
    <w:p w14:paraId="7E4DCE1E" w14:textId="77777777" w:rsidR="00D83F08" w:rsidRPr="001E1FF4" w:rsidRDefault="00D83F08" w:rsidP="00D83F08">
      <w:pPr>
        <w:pStyle w:val="Akapitzlist"/>
        <w:numPr>
          <w:ilvl w:val="0"/>
          <w:numId w:val="9"/>
        </w:numPr>
        <w:overflowPunct/>
        <w:autoSpaceDE/>
        <w:autoSpaceDN/>
        <w:adjustRightInd/>
        <w:ind w:left="700" w:right="-170"/>
        <w:jc w:val="both"/>
        <w:textAlignment w:val="auto"/>
        <w:rPr>
          <w:rFonts w:eastAsia="A"/>
        </w:rPr>
      </w:pPr>
      <w:r w:rsidRPr="001E1FF4">
        <w:rPr>
          <w:rFonts w:eastAsia="A"/>
        </w:rPr>
        <w:t xml:space="preserve">udziału w zorganizowanej grupie przestępczej albo związku mającym na celu popełnienie przestępstwa lub przestępstwa skarbowego, o którym mowa w art. 258 ustawy z dnia 6 czerwca 1997 r. Kodeks karny (tekst jedn. Dz. U. z 2024 r. poz. 17 z </w:t>
      </w:r>
      <w:proofErr w:type="spellStart"/>
      <w:r w:rsidRPr="001E1FF4">
        <w:rPr>
          <w:rFonts w:eastAsia="A"/>
        </w:rPr>
        <w:t>późn</w:t>
      </w:r>
      <w:proofErr w:type="spellEnd"/>
      <w:r w:rsidRPr="001E1FF4">
        <w:rPr>
          <w:rFonts w:eastAsia="A"/>
        </w:rPr>
        <w:t>. zm. - „KK”),</w:t>
      </w:r>
    </w:p>
    <w:p w14:paraId="09E95973" w14:textId="77777777" w:rsidR="00D83F08" w:rsidRPr="001E1FF4" w:rsidRDefault="00D83F08" w:rsidP="00D83F08">
      <w:pPr>
        <w:pStyle w:val="Akapitzlist"/>
        <w:numPr>
          <w:ilvl w:val="0"/>
          <w:numId w:val="9"/>
        </w:numPr>
        <w:overflowPunct/>
        <w:autoSpaceDE/>
        <w:autoSpaceDN/>
        <w:adjustRightInd/>
        <w:ind w:left="700" w:right="-170"/>
        <w:jc w:val="both"/>
        <w:textAlignment w:val="auto"/>
        <w:rPr>
          <w:rFonts w:eastAsia="A"/>
        </w:rPr>
      </w:pPr>
      <w:r w:rsidRPr="001E1FF4">
        <w:rPr>
          <w:rFonts w:eastAsia="A"/>
        </w:rPr>
        <w:t>handlu ludźmi, o którym mowa w art. 189a KK,</w:t>
      </w:r>
    </w:p>
    <w:p w14:paraId="581950B1" w14:textId="77777777" w:rsidR="00D83F08" w:rsidRPr="001E1FF4" w:rsidRDefault="00D83F08" w:rsidP="00D83F08">
      <w:pPr>
        <w:pStyle w:val="Akapitzlist"/>
        <w:numPr>
          <w:ilvl w:val="0"/>
          <w:numId w:val="9"/>
        </w:numPr>
        <w:overflowPunct/>
        <w:autoSpaceDE/>
        <w:autoSpaceDN/>
        <w:adjustRightInd/>
        <w:ind w:left="700" w:right="-170"/>
        <w:jc w:val="both"/>
        <w:textAlignment w:val="auto"/>
        <w:rPr>
          <w:rFonts w:eastAsia="A"/>
        </w:rPr>
      </w:pPr>
      <w:r w:rsidRPr="001E1FF4">
        <w:rPr>
          <w:rFonts w:eastAsia="A"/>
        </w:rPr>
        <w:t>którym mowa w art. 228-230a, art. 250a KK, w art. 46-48 ustawy z dnia 25 czerwca 2010 r. o sporcie (</w:t>
      </w:r>
      <w:proofErr w:type="spellStart"/>
      <w:r w:rsidRPr="001E1FF4">
        <w:rPr>
          <w:rFonts w:eastAsia="A"/>
        </w:rPr>
        <w:t>t.j</w:t>
      </w:r>
      <w:proofErr w:type="spellEnd"/>
      <w:r w:rsidRPr="001E1FF4">
        <w:rPr>
          <w:rFonts w:eastAsia="A"/>
        </w:rPr>
        <w:t>. Dz. U. z 2023 r. poz. 2048 ze zm.) lub w art. 54 ust. 1-4 ustawy z dnia 12 maja 2011 r. o refundacji leków, środków spożywczych specjalnego przeznaczenia żywieniowego oraz wyrobów medycznych (</w:t>
      </w:r>
      <w:proofErr w:type="spellStart"/>
      <w:r w:rsidRPr="001E1FF4">
        <w:rPr>
          <w:rFonts w:eastAsia="A"/>
        </w:rPr>
        <w:t>t.j</w:t>
      </w:r>
      <w:proofErr w:type="spellEnd"/>
      <w:r w:rsidRPr="001E1FF4">
        <w:rPr>
          <w:rFonts w:eastAsia="A"/>
        </w:rPr>
        <w:t>. Dz. U. z 2024 r. poz. 930 ze zm.),</w:t>
      </w:r>
    </w:p>
    <w:p w14:paraId="5E396DD1" w14:textId="77777777" w:rsidR="00D83F08" w:rsidRPr="001E1FF4" w:rsidRDefault="00D83F08" w:rsidP="00D83F08">
      <w:pPr>
        <w:pStyle w:val="Akapitzlist"/>
        <w:numPr>
          <w:ilvl w:val="0"/>
          <w:numId w:val="9"/>
        </w:numPr>
        <w:overflowPunct/>
        <w:autoSpaceDE/>
        <w:autoSpaceDN/>
        <w:adjustRightInd/>
        <w:ind w:left="700" w:right="-170"/>
        <w:jc w:val="both"/>
        <w:textAlignment w:val="auto"/>
        <w:rPr>
          <w:rFonts w:eastAsia="A"/>
        </w:rPr>
      </w:pPr>
      <w:r w:rsidRPr="001E1FF4">
        <w:rPr>
          <w:rFonts w:eastAsia="A"/>
        </w:rPr>
        <w:t>finansowania przestępstwa o charakterze terrorystycznym, o którym mowa w art. 165a KK, lub przestępstwo udaremniania lub utrudniania stwierdzenia przestępnego pochodzenia pieniędzy lub ukrywania ich pochodzenia, o którym mowa w art. 299 KK,</w:t>
      </w:r>
    </w:p>
    <w:p w14:paraId="5C36CAC2" w14:textId="77777777" w:rsidR="00D83F08" w:rsidRPr="001E1FF4" w:rsidRDefault="00D83F08" w:rsidP="00D83F08">
      <w:pPr>
        <w:pStyle w:val="Akapitzlist"/>
        <w:numPr>
          <w:ilvl w:val="0"/>
          <w:numId w:val="9"/>
        </w:numPr>
        <w:overflowPunct/>
        <w:autoSpaceDE/>
        <w:autoSpaceDN/>
        <w:adjustRightInd/>
        <w:ind w:left="700" w:right="-170"/>
        <w:jc w:val="both"/>
        <w:textAlignment w:val="auto"/>
        <w:rPr>
          <w:rFonts w:eastAsia="A"/>
        </w:rPr>
      </w:pPr>
      <w:r w:rsidRPr="001E1FF4">
        <w:rPr>
          <w:rFonts w:eastAsia="A"/>
        </w:rPr>
        <w:t>charakterze terrorystycznym, o którym mowa w art. 115 § 20 KK, lub mające na celu popełnienie tego przestępstwa,</w:t>
      </w:r>
    </w:p>
    <w:p w14:paraId="3D0D5A88" w14:textId="77777777" w:rsidR="00D83F08" w:rsidRPr="001E1FF4" w:rsidRDefault="00D83F08" w:rsidP="00D83F08">
      <w:pPr>
        <w:pStyle w:val="Akapitzlist"/>
        <w:numPr>
          <w:ilvl w:val="0"/>
          <w:numId w:val="9"/>
        </w:numPr>
        <w:overflowPunct/>
        <w:autoSpaceDE/>
        <w:autoSpaceDN/>
        <w:adjustRightInd/>
        <w:ind w:left="700" w:right="-170"/>
        <w:jc w:val="both"/>
        <w:textAlignment w:val="auto"/>
        <w:rPr>
          <w:rFonts w:eastAsia="A"/>
        </w:rPr>
      </w:pPr>
      <w:r w:rsidRPr="001E1FF4">
        <w:rPr>
          <w:rFonts w:eastAsia="A"/>
        </w:rPr>
        <w:t>powierzenia wykonywania pracy małoletniemu cudzoziemcowi, o którym mowa w art. 9 ust. 2 ustawy z dnia 15 czerwca 2012 r. o skutkach powierzania wykonywania pracy cudzoziemcom przebywającym wbrew przepisom na terytorium Rzeczypospolitej Polskiej (</w:t>
      </w:r>
      <w:proofErr w:type="spellStart"/>
      <w:r w:rsidRPr="001E1FF4">
        <w:rPr>
          <w:rFonts w:eastAsia="A"/>
        </w:rPr>
        <w:t>t.j</w:t>
      </w:r>
      <w:proofErr w:type="spellEnd"/>
      <w:r w:rsidRPr="001E1FF4">
        <w:rPr>
          <w:rFonts w:eastAsia="A"/>
        </w:rPr>
        <w:t>. Dz. U. z 2021 r., poz. 1745),</w:t>
      </w:r>
    </w:p>
    <w:p w14:paraId="4456D604" w14:textId="77777777" w:rsidR="00D83F08" w:rsidRPr="001E1FF4" w:rsidRDefault="00D83F08" w:rsidP="00D83F08">
      <w:pPr>
        <w:pStyle w:val="Akapitzlist"/>
        <w:numPr>
          <w:ilvl w:val="0"/>
          <w:numId w:val="9"/>
        </w:numPr>
        <w:overflowPunct/>
        <w:autoSpaceDE/>
        <w:autoSpaceDN/>
        <w:adjustRightInd/>
        <w:ind w:left="700" w:right="-170"/>
        <w:jc w:val="both"/>
        <w:textAlignment w:val="auto"/>
        <w:rPr>
          <w:rFonts w:eastAsia="A"/>
        </w:rPr>
      </w:pPr>
      <w:r w:rsidRPr="001E1FF4">
        <w:rPr>
          <w:rFonts w:eastAsia="A"/>
        </w:rPr>
        <w:t>przeciwko obrotowi gospodarczemu, o których mowa w art. 296-307 KK, przestępstwo oszustwa, o którym mowa w art. 286 KK, przestępstwo przeciwko wiarygodności dokumentów, o których mowa w art. 270-277d KK, lub przestępstwo skarbowe, o którym mowa w art. 9 ust. 1 i 3 lub art. 10 ustawy z dnia 15 czerwca 2012 r. o skutkach powierzania wykonywania pracy cudzoziemcom przebywającym wbrew przepisom na terytorium Rzeczypospolitej Polskiej,</w:t>
      </w:r>
    </w:p>
    <w:p w14:paraId="525D43A6" w14:textId="77777777" w:rsidR="00D83F08" w:rsidRPr="001E1FF4" w:rsidRDefault="00D83F08" w:rsidP="00D83F08">
      <w:pPr>
        <w:pStyle w:val="Akapitzlist"/>
        <w:ind w:left="397" w:right="-170"/>
        <w:jc w:val="both"/>
        <w:rPr>
          <w:rFonts w:eastAsia="A"/>
        </w:rPr>
      </w:pPr>
      <w:r w:rsidRPr="001E1FF4">
        <w:rPr>
          <w:rFonts w:eastAsia="A"/>
        </w:rPr>
        <w:t>- lub za odpowiedni czyn zabroniony określony w przepisach prawa obcego;</w:t>
      </w:r>
    </w:p>
    <w:p w14:paraId="5EF91C3B" w14:textId="77777777" w:rsidR="00D83F08" w:rsidRPr="001E1FF4" w:rsidRDefault="00D83F08" w:rsidP="00D83F08">
      <w:pPr>
        <w:pStyle w:val="Akapitzlist"/>
        <w:numPr>
          <w:ilvl w:val="0"/>
          <w:numId w:val="6"/>
        </w:numPr>
        <w:overflowPunct/>
        <w:autoSpaceDE/>
        <w:autoSpaceDN/>
        <w:adjustRightInd/>
        <w:ind w:left="473" w:right="-170"/>
        <w:jc w:val="both"/>
        <w:textAlignment w:val="auto"/>
      </w:pPr>
      <w:r w:rsidRPr="001E1FF4">
        <w:rPr>
          <w:rFonts w:eastAsia="A"/>
        </w:rPr>
        <w:t xml:space="preserve">Zamawiający wykluczy 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5.1 </w:t>
      </w:r>
      <w:proofErr w:type="spellStart"/>
      <w:r w:rsidRPr="001E1FF4">
        <w:rPr>
          <w:rFonts w:eastAsia="A"/>
        </w:rPr>
        <w:t>ppkt</w:t>
      </w:r>
      <w:proofErr w:type="spellEnd"/>
      <w:r w:rsidRPr="001E1FF4">
        <w:rPr>
          <w:rFonts w:eastAsia="A"/>
        </w:rPr>
        <w:t xml:space="preserve"> 1;</w:t>
      </w:r>
    </w:p>
    <w:p w14:paraId="15BCF6FA" w14:textId="77777777" w:rsidR="00D83F08" w:rsidRPr="001E1FF4" w:rsidRDefault="00D83F08" w:rsidP="00D83F08">
      <w:pPr>
        <w:pStyle w:val="Akapitzlist"/>
        <w:numPr>
          <w:ilvl w:val="0"/>
          <w:numId w:val="6"/>
        </w:numPr>
        <w:overflowPunct/>
        <w:autoSpaceDE/>
        <w:autoSpaceDN/>
        <w:adjustRightInd/>
        <w:ind w:left="473" w:right="-170"/>
        <w:jc w:val="both"/>
        <w:textAlignment w:val="auto"/>
      </w:pPr>
      <w:r w:rsidRPr="001E1FF4">
        <w:rPr>
          <w:rFonts w:eastAsia="A"/>
        </w:rPr>
        <w:t>Zamawiający wykluczy Wykonawcę,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0D5B8BBF" w14:textId="77777777" w:rsidR="00D83F08" w:rsidRPr="001E1FF4" w:rsidRDefault="00D83F08" w:rsidP="00D83F08">
      <w:pPr>
        <w:pStyle w:val="Akapitzlist"/>
        <w:numPr>
          <w:ilvl w:val="0"/>
          <w:numId w:val="6"/>
        </w:numPr>
        <w:overflowPunct/>
        <w:autoSpaceDE/>
        <w:autoSpaceDN/>
        <w:adjustRightInd/>
        <w:ind w:left="473" w:right="-170"/>
        <w:jc w:val="both"/>
        <w:textAlignment w:val="auto"/>
      </w:pPr>
      <w:r w:rsidRPr="001E1FF4">
        <w:rPr>
          <w:rFonts w:eastAsia="A"/>
        </w:rPr>
        <w:t>Zamawiający wykluczy Wykonawcę, wobec którego prawomocnie orzeczono zakaz ubiegania się o zamówienia publiczne;</w:t>
      </w:r>
    </w:p>
    <w:p w14:paraId="0C0CD756" w14:textId="77777777" w:rsidR="00D83F08" w:rsidRPr="001E1FF4" w:rsidRDefault="00D83F08" w:rsidP="00D83F08">
      <w:pPr>
        <w:pStyle w:val="Akapitzlist"/>
        <w:numPr>
          <w:ilvl w:val="0"/>
          <w:numId w:val="6"/>
        </w:numPr>
        <w:overflowPunct/>
        <w:autoSpaceDE/>
        <w:autoSpaceDN/>
        <w:adjustRightInd/>
        <w:ind w:left="473" w:right="-170"/>
        <w:jc w:val="both"/>
        <w:textAlignment w:val="auto"/>
      </w:pPr>
      <w:r w:rsidRPr="001E1FF4">
        <w:rPr>
          <w:rFonts w:eastAsia="A"/>
        </w:rPr>
        <w:t>Zamawiający wykluczy Wykonawcę,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(tekst jedn. Dz. U. z 2024 r. poz. 1616., złożyli odrębne oferty, oferty częściowe lub wnioski o dopuszczenie do udziału w postępowaniu, chyba że wykażą, że przygotowali te oferty lub wnioski niezależnie od siebie;</w:t>
      </w:r>
    </w:p>
    <w:p w14:paraId="63ADB384" w14:textId="77777777" w:rsidR="00D83F08" w:rsidRPr="001E1FF4" w:rsidRDefault="00D83F08" w:rsidP="00D83F08">
      <w:pPr>
        <w:pStyle w:val="Akapitzlist"/>
        <w:numPr>
          <w:ilvl w:val="0"/>
          <w:numId w:val="6"/>
        </w:numPr>
        <w:overflowPunct/>
        <w:autoSpaceDE/>
        <w:autoSpaceDN/>
        <w:adjustRightInd/>
        <w:ind w:left="473" w:right="-170"/>
        <w:jc w:val="both"/>
        <w:textAlignment w:val="auto"/>
      </w:pPr>
      <w:r w:rsidRPr="001E1FF4">
        <w:rPr>
          <w:rFonts w:eastAsia="A"/>
        </w:rPr>
        <w:t xml:space="preserve">Zamawiający wykluczy Wykonawcę, jeżeli doszło do zakłócenia konkurencji wynikającego </w:t>
      </w:r>
      <w:r w:rsidRPr="001E1FF4">
        <w:rPr>
          <w:rFonts w:eastAsia="A"/>
        </w:rPr>
        <w:br/>
        <w:t xml:space="preserve">z wcześniejszego zaangażowania tego wykonawcy lub podmiotu, który należy z Wykonawcą do tej samej grupy kapitałowej w rozumieniu ustawy z dnia 16 lutego 2007 r. o ochronie konkurencji i konsumentów (tekst </w:t>
      </w:r>
      <w:r w:rsidRPr="001E1FF4">
        <w:rPr>
          <w:rFonts w:eastAsia="A"/>
        </w:rPr>
        <w:lastRenderedPageBreak/>
        <w:t>jedn. Dz. U. z 2024 r. poz. 1616 chyba że spowodowane tym zakłócenie konkurencji może być wyeliminowane w inny sposób niż przez wykluczenie Wykonawcy z udziału w postępowaniu o udzielenie zamówienia.</w:t>
      </w:r>
    </w:p>
    <w:p w14:paraId="19CCAE6A" w14:textId="77777777" w:rsidR="00D83F08" w:rsidRPr="001E1FF4" w:rsidRDefault="00D83F08" w:rsidP="00D83F08">
      <w:pPr>
        <w:overflowPunct/>
        <w:autoSpaceDE/>
        <w:ind w:right="-170"/>
        <w:jc w:val="both"/>
        <w:textAlignment w:val="auto"/>
      </w:pPr>
      <w:r w:rsidRPr="001E1FF4">
        <w:t>5.2  W postępowaniu mogą brać udział Wykonawcy, którzy nie podlegają wykluczeniu z postępowania o udzielenie zamówienia w poniższych okolicznościach. I tak Zamawiający wykluczy Wykonawcę:</w:t>
      </w:r>
    </w:p>
    <w:p w14:paraId="5C4BDBB8" w14:textId="77777777" w:rsidR="00D83F08" w:rsidRPr="001E1FF4" w:rsidRDefault="00D83F08" w:rsidP="00D83F08">
      <w:pPr>
        <w:pStyle w:val="Akapitzlist"/>
        <w:widowControl w:val="0"/>
        <w:numPr>
          <w:ilvl w:val="0"/>
          <w:numId w:val="10"/>
        </w:numPr>
        <w:overflowPunct/>
        <w:autoSpaceDE/>
        <w:autoSpaceDN/>
        <w:adjustRightInd/>
        <w:ind w:right="-170"/>
        <w:jc w:val="both"/>
        <w:textAlignment w:val="auto"/>
        <w:rPr>
          <w:rFonts w:eastAsia="A"/>
        </w:rPr>
      </w:pPr>
      <w:r w:rsidRPr="001E1FF4">
        <w:rPr>
          <w:rFonts w:eastAsia="A"/>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6538F90F" w14:textId="77777777" w:rsidR="00D83F08" w:rsidRPr="001E1FF4" w:rsidRDefault="00D83F08" w:rsidP="00D83F08">
      <w:pPr>
        <w:pStyle w:val="Akapitzlist"/>
        <w:numPr>
          <w:ilvl w:val="0"/>
          <w:numId w:val="10"/>
        </w:numPr>
        <w:overflowPunct/>
        <w:autoSpaceDE/>
        <w:autoSpaceDN/>
        <w:adjustRightInd/>
        <w:ind w:left="530" w:right="-170"/>
        <w:jc w:val="both"/>
        <w:textAlignment w:val="auto"/>
        <w:rPr>
          <w:rFonts w:eastAsia="A"/>
        </w:rPr>
      </w:pPr>
      <w:r w:rsidRPr="001E1FF4">
        <w:rPr>
          <w:rFonts w:eastAsia="A"/>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55B79EC5" w14:textId="77777777" w:rsidR="00D83F08" w:rsidRPr="001E1FF4" w:rsidRDefault="00D83F08" w:rsidP="00D83F08">
      <w:pPr>
        <w:pStyle w:val="Akapitzlist"/>
        <w:numPr>
          <w:ilvl w:val="0"/>
          <w:numId w:val="10"/>
        </w:numPr>
        <w:overflowPunct/>
        <w:autoSpaceDE/>
        <w:autoSpaceDN/>
        <w:adjustRightInd/>
        <w:ind w:left="530" w:right="-170"/>
        <w:jc w:val="both"/>
        <w:textAlignment w:val="auto"/>
        <w:rPr>
          <w:rFonts w:eastAsia="A"/>
        </w:rPr>
      </w:pPr>
      <w:r w:rsidRPr="001E1FF4">
        <w:rPr>
          <w:rFonts w:eastAsia="A"/>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0052E21B" w14:textId="77777777" w:rsidR="00D83F08" w:rsidRPr="001E1FF4" w:rsidRDefault="00D83F08" w:rsidP="00D83F08">
      <w:pPr>
        <w:pStyle w:val="Akapitzlist"/>
        <w:numPr>
          <w:ilvl w:val="0"/>
          <w:numId w:val="10"/>
        </w:numPr>
        <w:overflowPunct/>
        <w:autoSpaceDE/>
        <w:autoSpaceDN/>
        <w:adjustRightInd/>
        <w:ind w:left="530" w:right="-170"/>
        <w:jc w:val="both"/>
        <w:textAlignment w:val="auto"/>
        <w:rPr>
          <w:rFonts w:eastAsia="A"/>
        </w:rPr>
      </w:pPr>
      <w:r w:rsidRPr="001E1FF4">
        <w:rPr>
          <w:rFonts w:eastAsia="A"/>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06B8E6ED" w14:textId="77777777" w:rsidR="00D83F08" w:rsidRPr="001E1FF4" w:rsidRDefault="00D83F08" w:rsidP="00D83F08">
      <w:pPr>
        <w:pStyle w:val="Akapitzlist"/>
        <w:numPr>
          <w:ilvl w:val="0"/>
          <w:numId w:val="10"/>
        </w:numPr>
        <w:overflowPunct/>
        <w:autoSpaceDE/>
        <w:autoSpaceDN/>
        <w:adjustRightInd/>
        <w:ind w:left="530" w:right="-170"/>
        <w:jc w:val="both"/>
        <w:textAlignment w:val="auto"/>
        <w:rPr>
          <w:rFonts w:eastAsia="A"/>
        </w:rPr>
      </w:pPr>
      <w:r w:rsidRPr="001E1FF4">
        <w:rPr>
          <w:rFonts w:eastAsia="A"/>
        </w:rPr>
        <w:t>który bezprawnie wpływał lub próbował wpływać na czynności zamawiającego lub próbował pozyskać lub pozyskał informacje poufne, mogące dać mu przewagę w postępowaniu o udzielenie zamówienia;</w:t>
      </w:r>
    </w:p>
    <w:p w14:paraId="7E7FBFA7" w14:textId="77777777" w:rsidR="00D83F08" w:rsidRPr="001E1FF4" w:rsidRDefault="00D83F08" w:rsidP="00D83F08">
      <w:pPr>
        <w:pStyle w:val="Akapitzlist"/>
        <w:numPr>
          <w:ilvl w:val="0"/>
          <w:numId w:val="10"/>
        </w:numPr>
        <w:overflowPunct/>
        <w:autoSpaceDE/>
        <w:autoSpaceDN/>
        <w:adjustRightInd/>
        <w:ind w:left="530" w:right="-170"/>
        <w:jc w:val="both"/>
        <w:textAlignment w:val="auto"/>
        <w:rPr>
          <w:rFonts w:eastAsia="A"/>
        </w:rPr>
      </w:pPr>
      <w:r w:rsidRPr="001E1FF4">
        <w:rPr>
          <w:rFonts w:eastAsia="A"/>
        </w:rPr>
        <w:t>który w wyniku lekkomyślności lub niedbalstwa przedstawił informacje wprowadzające w błąd, co mogło mieć istotny wpływ na decyzje podejmowane przez Zamawiającego w postępowaniu o udzielenie zamówienia.</w:t>
      </w:r>
    </w:p>
    <w:p w14:paraId="05E862AC" w14:textId="77777777" w:rsidR="00D83F08" w:rsidRPr="001E1FF4" w:rsidRDefault="00D83F08" w:rsidP="00D83F08">
      <w:pPr>
        <w:ind w:right="-170"/>
        <w:jc w:val="both"/>
        <w:rPr>
          <w:rFonts w:eastAsia="SimSun"/>
          <w:color w:val="000000"/>
        </w:rPr>
      </w:pPr>
      <w:r w:rsidRPr="001E1FF4">
        <w:rPr>
          <w:rFonts w:eastAsia="SimSun"/>
          <w:color w:val="000000"/>
        </w:rPr>
        <w:t xml:space="preserve">5.3  W postępowaniu mogą brać udział Wykonawcy, którzy </w:t>
      </w:r>
      <w:r w:rsidRPr="001E1FF4">
        <w:rPr>
          <w:rFonts w:eastAsia="SimSun"/>
          <w:b/>
          <w:bCs/>
          <w:color w:val="000000"/>
        </w:rPr>
        <w:t>nie podlegają wykluczeniu</w:t>
      </w:r>
      <w:r w:rsidRPr="001E1FF4">
        <w:rPr>
          <w:rFonts w:eastAsia="SimSun"/>
          <w:color w:val="000000"/>
        </w:rPr>
        <w:t xml:space="preserve"> z postępowania o udzielenie zamówienia w okolicznościach, o których mowa w art. 7 ust. 1 pkt 1-3 ustawy z dnia 13 kwietnia 2022 r. o szczególnych rozwiązaniach w zakresie przeciwdziałania wspieraniu agresji na Ukrainę oraz służących ochronie bezpieczeństwa narodowego (</w:t>
      </w:r>
      <w:proofErr w:type="spellStart"/>
      <w:r w:rsidRPr="001E1FF4">
        <w:rPr>
          <w:rFonts w:eastAsia="SimSun"/>
          <w:color w:val="000000"/>
        </w:rPr>
        <w:t>t.j</w:t>
      </w:r>
      <w:proofErr w:type="spellEnd"/>
      <w:r w:rsidRPr="001E1FF4">
        <w:rPr>
          <w:rFonts w:eastAsia="SimSun"/>
          <w:color w:val="000000"/>
        </w:rPr>
        <w:t>. Dz. U. z 2024 r. poz. 507 – dalej jako „Ustawa o przeciwdziałaniu wspieraniu agresji na Ukrainę”). Na podstawie:</w:t>
      </w:r>
    </w:p>
    <w:p w14:paraId="3F1E122A" w14:textId="77777777" w:rsidR="00D83F08" w:rsidRPr="001E1FF4" w:rsidRDefault="00D83F08" w:rsidP="00D83F08">
      <w:pPr>
        <w:pStyle w:val="Akapitzlist"/>
        <w:numPr>
          <w:ilvl w:val="0"/>
          <w:numId w:val="7"/>
        </w:numPr>
        <w:suppressAutoHyphens w:val="0"/>
        <w:overflowPunct/>
        <w:autoSpaceDE/>
        <w:autoSpaceDN/>
        <w:adjustRightInd/>
        <w:ind w:left="624" w:right="-170"/>
        <w:jc w:val="both"/>
        <w:textAlignment w:val="auto"/>
        <w:rPr>
          <w:rFonts w:eastAsia="SimSun"/>
          <w:color w:val="000000"/>
        </w:rPr>
      </w:pPr>
      <w:r w:rsidRPr="001E1FF4">
        <w:rPr>
          <w:rFonts w:eastAsia="SimSun"/>
          <w:color w:val="000000"/>
        </w:rPr>
        <w:t>art. 7 ust. 1 pkt 1 Ustawy o przeciwdziałaniu wspieraniu agresji na Ukrainę Zamawiający wykluczy wykonawcę wymienionego w wykazach określonych w rozporządzeniu 765/2006</w:t>
      </w:r>
      <w:r w:rsidRPr="001E1FF4">
        <w:rPr>
          <w:vertAlign w:val="superscript"/>
        </w:rPr>
        <w:footnoteReference w:id="1"/>
      </w:r>
      <w:r w:rsidRPr="001E1FF4">
        <w:rPr>
          <w:rFonts w:eastAsia="SimSun"/>
          <w:color w:val="000000"/>
        </w:rPr>
        <w:t xml:space="preserve"> i rozporządzeniu 269/2014</w:t>
      </w:r>
      <w:r w:rsidRPr="001E1FF4">
        <w:rPr>
          <w:vertAlign w:val="superscript"/>
        </w:rPr>
        <w:footnoteReference w:id="2"/>
      </w:r>
      <w:r w:rsidRPr="001E1FF4">
        <w:rPr>
          <w:rFonts w:eastAsia="SimSun"/>
          <w:color w:val="000000"/>
        </w:rPr>
        <w:t xml:space="preserve"> albo wpisanego na listę na podstawie decyzji w sprawie wpisu na listę rozstrzygającej o zastosowaniu środka, o którym mowa w art. 1 pkt 3 Ustawy o przeciwdziałaniu wspieraniu agresji na Ukrainę,</w:t>
      </w:r>
    </w:p>
    <w:p w14:paraId="7FAB9924" w14:textId="77777777" w:rsidR="00D83F08" w:rsidRPr="001E1FF4" w:rsidRDefault="00D83F08" w:rsidP="00D83F08">
      <w:pPr>
        <w:pStyle w:val="Akapitzlist"/>
        <w:numPr>
          <w:ilvl w:val="0"/>
          <w:numId w:val="7"/>
        </w:numPr>
        <w:suppressAutoHyphens w:val="0"/>
        <w:overflowPunct/>
        <w:autoSpaceDE/>
        <w:autoSpaceDN/>
        <w:adjustRightInd/>
        <w:ind w:left="624" w:right="-170"/>
        <w:jc w:val="both"/>
        <w:textAlignment w:val="auto"/>
        <w:rPr>
          <w:rFonts w:eastAsia="SimSun"/>
          <w:color w:val="000000"/>
        </w:rPr>
      </w:pPr>
      <w:r w:rsidRPr="001E1FF4">
        <w:rPr>
          <w:rFonts w:eastAsia="SimSun"/>
          <w:color w:val="000000"/>
        </w:rPr>
        <w:t>art. 7 ust. 1 pkt 2 Ustawy o przeciwdziałaniu wspieraniu agresji na Ukrainę Zamawiający wykluczy wykonawcę, którego beneficjentem rzeczywistym w rozumieniu ustawy z dnia 1 marca 2018 r. o przeciwdziałaniu praniu pieniędzy oraz finansowaniu terroryzmu (</w:t>
      </w:r>
      <w:proofErr w:type="spellStart"/>
      <w:r w:rsidRPr="001E1FF4">
        <w:rPr>
          <w:rFonts w:eastAsia="SimSun"/>
          <w:color w:val="000000"/>
        </w:rPr>
        <w:t>t.j</w:t>
      </w:r>
      <w:proofErr w:type="spellEnd"/>
      <w:r w:rsidRPr="001E1FF4">
        <w:rPr>
          <w:rFonts w:eastAsia="SimSun"/>
          <w:color w:val="000000"/>
        </w:rPr>
        <w:t>. Dz. U. z 2023 r. poz. 1124 ze 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o przeciwdziałaniu wspieraniu agresji na Ukrainę,</w:t>
      </w:r>
    </w:p>
    <w:p w14:paraId="751EE9A5" w14:textId="77777777" w:rsidR="00D83F08" w:rsidRPr="001E1FF4" w:rsidRDefault="00D83F08" w:rsidP="00D83F08">
      <w:pPr>
        <w:pStyle w:val="Akapitzlist"/>
        <w:numPr>
          <w:ilvl w:val="0"/>
          <w:numId w:val="7"/>
        </w:numPr>
        <w:suppressAutoHyphens w:val="0"/>
        <w:overflowPunct/>
        <w:autoSpaceDE/>
        <w:autoSpaceDN/>
        <w:adjustRightInd/>
        <w:ind w:left="624" w:right="-170"/>
        <w:jc w:val="both"/>
        <w:textAlignment w:val="auto"/>
        <w:rPr>
          <w:rFonts w:eastAsia="SimSun"/>
          <w:color w:val="000000"/>
        </w:rPr>
      </w:pPr>
      <w:r w:rsidRPr="001E1FF4">
        <w:rPr>
          <w:rFonts w:eastAsia="SimSun"/>
          <w:color w:val="000000"/>
        </w:rPr>
        <w:t>art. 7 ust. 1 pkt 3 Ustawy o przeciwdziałaniu wspieraniu agresji na Ukrainę Zamawiający wykluczy wykonawcę, którego jednostką dominującą w rozumieniu art. 3 ust. 1 pkt 37 ustawy z dnia 29 września 1994 r. o rachunkowości (</w:t>
      </w:r>
      <w:proofErr w:type="spellStart"/>
      <w:r w:rsidRPr="001E1FF4">
        <w:rPr>
          <w:rFonts w:eastAsia="SimSun"/>
          <w:color w:val="000000"/>
        </w:rPr>
        <w:t>t.j</w:t>
      </w:r>
      <w:proofErr w:type="spellEnd"/>
      <w:r w:rsidRPr="001E1FF4">
        <w:rPr>
          <w:rFonts w:eastAsia="SimSun"/>
          <w:color w:val="000000"/>
        </w:rPr>
        <w:t>. Dz. U. z 2023 r. poz. 120 ze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o przeciwdziałaniu wspieraniu agresji na Ukrainę.</w:t>
      </w:r>
    </w:p>
    <w:p w14:paraId="3DF64A9D" w14:textId="77777777" w:rsidR="00D83F08" w:rsidRPr="001E1FF4" w:rsidRDefault="00D83F08" w:rsidP="00D83F08">
      <w:pPr>
        <w:pStyle w:val="Akapitzlist"/>
        <w:suppressAutoHyphens w:val="0"/>
        <w:ind w:left="624" w:right="-170"/>
        <w:jc w:val="both"/>
        <w:rPr>
          <w:rFonts w:eastAsia="A"/>
        </w:rPr>
      </w:pPr>
      <w:r w:rsidRPr="001E1FF4">
        <w:rPr>
          <w:rFonts w:eastAsia="SimSun"/>
          <w:color w:val="000000"/>
        </w:rPr>
        <w:t xml:space="preserve">- wykluczenie następuje na okres trwania okoliczności określonych w pkt 5.3. </w:t>
      </w:r>
      <w:r w:rsidRPr="001E1FF4">
        <w:rPr>
          <w:rFonts w:eastAsia="A"/>
        </w:rPr>
        <w:t xml:space="preserve"> </w:t>
      </w:r>
    </w:p>
    <w:p w14:paraId="2C9943A0" w14:textId="77777777" w:rsidR="00D83F08" w:rsidRPr="001E1FF4" w:rsidRDefault="00D83F08" w:rsidP="00D83F08">
      <w:pPr>
        <w:ind w:right="-170"/>
        <w:jc w:val="both"/>
        <w:rPr>
          <w:rFonts w:eastAsia="A"/>
        </w:rPr>
      </w:pPr>
      <w:r w:rsidRPr="001E1FF4">
        <w:rPr>
          <w:rFonts w:eastAsia="A"/>
        </w:rPr>
        <w:t xml:space="preserve">5.4.   Wykonawca może zostać wykluczony przez Zamawiającego na każdym etapie postępowania o udzielenie zamówienia. </w:t>
      </w:r>
    </w:p>
    <w:p w14:paraId="0EC41BC2" w14:textId="77777777" w:rsidR="00D83F08" w:rsidRPr="001E1FF4" w:rsidRDefault="00D83F08" w:rsidP="00D83F08">
      <w:pPr>
        <w:ind w:right="-170"/>
        <w:jc w:val="both"/>
        <w:rPr>
          <w:rFonts w:eastAsia="A"/>
        </w:rPr>
      </w:pPr>
      <w:r w:rsidRPr="001E1FF4">
        <w:rPr>
          <w:rFonts w:eastAsia="A"/>
        </w:rPr>
        <w:lastRenderedPageBreak/>
        <w:t xml:space="preserve">5.5   Wykonawca nie podlega wykluczeniu w okolicznościach określonych w pkt 5.1 </w:t>
      </w:r>
      <w:proofErr w:type="spellStart"/>
      <w:r w:rsidRPr="001E1FF4">
        <w:rPr>
          <w:rFonts w:eastAsia="A"/>
        </w:rPr>
        <w:t>ppkt</w:t>
      </w:r>
      <w:proofErr w:type="spellEnd"/>
      <w:r w:rsidRPr="001E1FF4">
        <w:rPr>
          <w:rFonts w:eastAsia="A"/>
        </w:rPr>
        <w:t xml:space="preserve"> 1,2 i 5 lub pkt 5.2 </w:t>
      </w:r>
      <w:proofErr w:type="spellStart"/>
      <w:r w:rsidRPr="001E1FF4">
        <w:rPr>
          <w:rFonts w:eastAsia="A"/>
        </w:rPr>
        <w:t>ppkt</w:t>
      </w:r>
      <w:proofErr w:type="spellEnd"/>
      <w:r w:rsidRPr="001E1FF4">
        <w:rPr>
          <w:rFonts w:eastAsia="A"/>
        </w:rPr>
        <w:t xml:space="preserve"> 1-6, jeżeli udowodni Zamawiającemu, że spełnił łącznie następujące przesłanki:</w:t>
      </w:r>
    </w:p>
    <w:p w14:paraId="146991A9" w14:textId="77777777" w:rsidR="00D83F08" w:rsidRPr="001E1FF4" w:rsidRDefault="00D83F08" w:rsidP="00D83F08">
      <w:pPr>
        <w:pStyle w:val="Akapitzlist"/>
        <w:numPr>
          <w:ilvl w:val="0"/>
          <w:numId w:val="8"/>
        </w:numPr>
        <w:overflowPunct/>
        <w:autoSpaceDE/>
        <w:autoSpaceDN/>
        <w:adjustRightInd/>
        <w:ind w:right="-170"/>
        <w:jc w:val="both"/>
        <w:textAlignment w:val="auto"/>
        <w:rPr>
          <w:rFonts w:eastAsia="A"/>
        </w:rPr>
      </w:pPr>
      <w:r w:rsidRPr="001E1FF4">
        <w:rPr>
          <w:rFonts w:eastAsia="A"/>
        </w:rPr>
        <w:t>naprawił lub zobowiązał się do naprawienia szkody wyrządzonej przestępstwem, wykroczeniem lub swoim nieprawidłowym postępowaniem, w tym poprzez zadośćuczynienie pieniężne;</w:t>
      </w:r>
    </w:p>
    <w:p w14:paraId="3105AC01" w14:textId="77777777" w:rsidR="00D83F08" w:rsidRPr="001E1FF4" w:rsidRDefault="00D83F08" w:rsidP="00D83F08">
      <w:pPr>
        <w:pStyle w:val="Akapitzlist"/>
        <w:numPr>
          <w:ilvl w:val="0"/>
          <w:numId w:val="8"/>
        </w:numPr>
        <w:overflowPunct/>
        <w:autoSpaceDE/>
        <w:autoSpaceDN/>
        <w:adjustRightInd/>
        <w:ind w:left="643" w:right="-170"/>
        <w:jc w:val="both"/>
        <w:textAlignment w:val="auto"/>
        <w:rPr>
          <w:rFonts w:eastAsia="A"/>
        </w:rPr>
      </w:pPr>
      <w:r w:rsidRPr="001E1FF4">
        <w:rPr>
          <w:rFonts w:eastAsia="A"/>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41A47143" w14:textId="77777777" w:rsidR="00D83F08" w:rsidRPr="001E1FF4" w:rsidRDefault="00D83F08" w:rsidP="00D83F08">
      <w:pPr>
        <w:pStyle w:val="Akapitzlist"/>
        <w:numPr>
          <w:ilvl w:val="0"/>
          <w:numId w:val="8"/>
        </w:numPr>
        <w:overflowPunct/>
        <w:autoSpaceDE/>
        <w:autoSpaceDN/>
        <w:adjustRightInd/>
        <w:ind w:left="643" w:right="-170"/>
        <w:jc w:val="both"/>
        <w:textAlignment w:val="auto"/>
        <w:rPr>
          <w:rFonts w:eastAsia="A"/>
        </w:rPr>
      </w:pPr>
      <w:r w:rsidRPr="001E1FF4">
        <w:rPr>
          <w:rFonts w:eastAsia="A"/>
        </w:rPr>
        <w:t>podjął konkretne środki techniczne, organizacyjne i kadrowe, odpowiednie dla zapobiegania dalszym przestępstwom, wykroczeniom lub nieprawidłowemu postępowaniu, w szczególności:</w:t>
      </w:r>
    </w:p>
    <w:p w14:paraId="5C99FB71" w14:textId="77777777" w:rsidR="00D83F08" w:rsidRPr="001E1FF4" w:rsidRDefault="00D83F08" w:rsidP="00D83F08">
      <w:pPr>
        <w:pStyle w:val="Akapitzlist"/>
        <w:numPr>
          <w:ilvl w:val="0"/>
          <w:numId w:val="28"/>
        </w:numPr>
        <w:overflowPunct/>
        <w:autoSpaceDE/>
        <w:autoSpaceDN/>
        <w:adjustRightInd/>
        <w:ind w:right="-170"/>
        <w:jc w:val="both"/>
        <w:textAlignment w:val="auto"/>
        <w:rPr>
          <w:rFonts w:eastAsia="A"/>
        </w:rPr>
      </w:pPr>
      <w:r w:rsidRPr="001E1FF4">
        <w:rPr>
          <w:rFonts w:eastAsia="A"/>
        </w:rPr>
        <w:t>zerwał wszelkie powiązania z osobami lub podmiotami odpowiedzialnymi za nieprawidłowe postępowanie wykonawcy,</w:t>
      </w:r>
    </w:p>
    <w:p w14:paraId="1A5011AB" w14:textId="77777777" w:rsidR="00D83F08" w:rsidRPr="001E1FF4" w:rsidRDefault="00D83F08" w:rsidP="00D83F08">
      <w:pPr>
        <w:pStyle w:val="Akapitzlist"/>
        <w:numPr>
          <w:ilvl w:val="0"/>
          <w:numId w:val="28"/>
        </w:numPr>
        <w:overflowPunct/>
        <w:autoSpaceDE/>
        <w:autoSpaceDN/>
        <w:adjustRightInd/>
        <w:ind w:right="-170"/>
        <w:jc w:val="both"/>
        <w:textAlignment w:val="auto"/>
        <w:rPr>
          <w:rFonts w:eastAsia="A"/>
        </w:rPr>
      </w:pPr>
      <w:r w:rsidRPr="001E1FF4">
        <w:rPr>
          <w:rFonts w:eastAsia="A"/>
        </w:rPr>
        <w:t>zreorganizował personel,</w:t>
      </w:r>
    </w:p>
    <w:p w14:paraId="0CC28B04" w14:textId="77777777" w:rsidR="00D83F08" w:rsidRPr="001E1FF4" w:rsidRDefault="00D83F08" w:rsidP="00D83F08">
      <w:pPr>
        <w:pStyle w:val="Akapitzlist"/>
        <w:numPr>
          <w:ilvl w:val="0"/>
          <w:numId w:val="28"/>
        </w:numPr>
        <w:overflowPunct/>
        <w:autoSpaceDE/>
        <w:autoSpaceDN/>
        <w:adjustRightInd/>
        <w:ind w:right="-170"/>
        <w:jc w:val="both"/>
        <w:textAlignment w:val="auto"/>
        <w:rPr>
          <w:rFonts w:eastAsia="A"/>
        </w:rPr>
      </w:pPr>
      <w:r w:rsidRPr="001E1FF4">
        <w:rPr>
          <w:rFonts w:eastAsia="A"/>
        </w:rPr>
        <w:t>wdrożył system sprawozdawczości i kontroli,</w:t>
      </w:r>
    </w:p>
    <w:p w14:paraId="1E5BCD48" w14:textId="77777777" w:rsidR="00D83F08" w:rsidRPr="001E1FF4" w:rsidRDefault="00D83F08" w:rsidP="00D83F08">
      <w:pPr>
        <w:pStyle w:val="Akapitzlist"/>
        <w:numPr>
          <w:ilvl w:val="0"/>
          <w:numId w:val="28"/>
        </w:numPr>
        <w:overflowPunct/>
        <w:autoSpaceDE/>
        <w:autoSpaceDN/>
        <w:adjustRightInd/>
        <w:ind w:right="-170"/>
        <w:jc w:val="both"/>
        <w:textAlignment w:val="auto"/>
        <w:rPr>
          <w:rFonts w:eastAsia="A"/>
        </w:rPr>
      </w:pPr>
      <w:r w:rsidRPr="001E1FF4">
        <w:rPr>
          <w:rFonts w:eastAsia="A"/>
        </w:rPr>
        <w:t>utworzył struktury audytu wewnętrznego do monitorowania przestrzegania przepisów, wewnętrznych regulacji lub standardów,</w:t>
      </w:r>
    </w:p>
    <w:p w14:paraId="42DEF8CE" w14:textId="77777777" w:rsidR="00D83F08" w:rsidRPr="001E1FF4" w:rsidRDefault="00D83F08" w:rsidP="00D83F08">
      <w:pPr>
        <w:pStyle w:val="Akapitzlist"/>
        <w:numPr>
          <w:ilvl w:val="0"/>
          <w:numId w:val="28"/>
        </w:numPr>
        <w:overflowPunct/>
        <w:autoSpaceDE/>
        <w:autoSpaceDN/>
        <w:adjustRightInd/>
        <w:ind w:right="-170"/>
        <w:jc w:val="both"/>
        <w:textAlignment w:val="auto"/>
        <w:rPr>
          <w:rFonts w:eastAsia="A"/>
        </w:rPr>
      </w:pPr>
      <w:r w:rsidRPr="001E1FF4">
        <w:rPr>
          <w:rFonts w:eastAsia="A"/>
        </w:rPr>
        <w:t>wprowadził wewnętrzne regulacje dotyczące odpowiedzialności i odszkodowań za nieprzestrzeganie przepisów, wewnętrznych regulacji lub standardów.</w:t>
      </w:r>
    </w:p>
    <w:p w14:paraId="7EFBD2C5" w14:textId="77777777" w:rsidR="00D83F08" w:rsidRPr="001E1FF4" w:rsidRDefault="00D83F08" w:rsidP="00D83F08">
      <w:pPr>
        <w:ind w:left="397" w:right="-170" w:hanging="697"/>
        <w:contextualSpacing/>
        <w:jc w:val="both"/>
        <w:rPr>
          <w:rFonts w:eastAsia="A"/>
        </w:rPr>
      </w:pPr>
    </w:p>
    <w:p w14:paraId="1DD1CAE7" w14:textId="77777777" w:rsidR="00D83F08" w:rsidRDefault="00D83F08" w:rsidP="00D83F08">
      <w:pPr>
        <w:ind w:right="-170"/>
        <w:jc w:val="both"/>
        <w:rPr>
          <w:rFonts w:eastAsia="A"/>
          <w:i/>
          <w:iCs/>
        </w:rPr>
      </w:pPr>
      <w:r w:rsidRPr="001E1FF4">
        <w:rPr>
          <w:rFonts w:eastAsia="A"/>
          <w:i/>
          <w:iCs/>
        </w:rPr>
        <w:t xml:space="preserve">Zamawiający ocenia, czy podjęte przez Wykonawcę czynności, o których mowa powyżej, są wystarczające do wykazania jego rzetelności, uwzględniając wagę i szczególne okoliczności czynu Wykonawcy. Jeżeli podjęte przez Wykonawcę czynności, o których mowa wyżej, nie są wystarczające do wykazania jego rzetelności, Zamawiający wyklucza Wykonawcę. </w:t>
      </w:r>
    </w:p>
    <w:p w14:paraId="1461B2CC" w14:textId="77777777" w:rsidR="00D83F08" w:rsidRPr="001E1FF4" w:rsidRDefault="00D83F08" w:rsidP="00D83F08">
      <w:pPr>
        <w:ind w:right="-170"/>
        <w:jc w:val="both"/>
        <w:rPr>
          <w:rFonts w:eastAsia="A"/>
          <w:i/>
          <w:iCs/>
        </w:rPr>
      </w:pPr>
    </w:p>
    <w:p w14:paraId="0314FC67" w14:textId="77777777" w:rsidR="00D83F08" w:rsidRPr="001E1FF4" w:rsidRDefault="00D83F08" w:rsidP="00D83F08">
      <w:pPr>
        <w:ind w:right="-170"/>
        <w:jc w:val="both"/>
        <w:rPr>
          <w:bCs/>
        </w:rPr>
      </w:pPr>
      <w:r w:rsidRPr="001E1FF4">
        <w:rPr>
          <w:bCs/>
        </w:rPr>
        <w:t xml:space="preserve">5.6  W postępowaniu mogą brać udział Wykonawcy, którzy </w:t>
      </w:r>
      <w:r w:rsidRPr="001E1FF4">
        <w:rPr>
          <w:b/>
        </w:rPr>
        <w:t xml:space="preserve">nie podlegają wykluczeniu tj. nie są powiązani osobowo lub kapitałowo z Zamawiającym </w:t>
      </w:r>
      <w:r w:rsidRPr="001E1FF4">
        <w:rPr>
          <w:bCs/>
        </w:rPr>
        <w:t xml:space="preserve">w rozumieniu Wytycznych dotyczących kwalifikowalności wydatków na lata 2021-2027. Przez powiązania, o których mowa powyżej rozumie się wzajemne powiązania między Zamawiającym a Wykonawcą, polegające w szczególności na: </w:t>
      </w:r>
    </w:p>
    <w:p w14:paraId="5723A90C" w14:textId="77777777" w:rsidR="00D83F08" w:rsidRPr="001E1FF4" w:rsidRDefault="00D83F08" w:rsidP="00D83F08">
      <w:pPr>
        <w:ind w:left="454" w:right="-170"/>
        <w:jc w:val="both"/>
        <w:rPr>
          <w:bCs/>
        </w:rPr>
      </w:pPr>
      <w:r w:rsidRPr="001E1FF4">
        <w:rPr>
          <w:bCs/>
        </w:rPr>
        <w:t>a)</w:t>
      </w:r>
      <w:r w:rsidRPr="001E1FF4">
        <w:rPr>
          <w:bCs/>
        </w:rPr>
        <w:tab/>
        <w:t xml:space="preserve">uczestniczeniu w spółce jako wspólnik spółki cywilnej lub spółki osobowej, posiadaniu co najmniej 10% udziałów lub akcji (o ile niższy próg nie wynika z przepisów prawa), pełnieniu funkcji członka organu nadzorczego lub zarządzającego, prokurenta, pełnomocnika, </w:t>
      </w:r>
    </w:p>
    <w:p w14:paraId="0E1922F5" w14:textId="77777777" w:rsidR="00D83F08" w:rsidRPr="001E1FF4" w:rsidRDefault="00D83F08" w:rsidP="00D83F08">
      <w:pPr>
        <w:ind w:left="454" w:right="-170"/>
        <w:jc w:val="both"/>
        <w:rPr>
          <w:bCs/>
        </w:rPr>
      </w:pPr>
      <w:r w:rsidRPr="001E1FF4">
        <w:rPr>
          <w:bCs/>
        </w:rPr>
        <w:t>b)</w:t>
      </w:r>
      <w:r w:rsidRPr="001E1FF4">
        <w:rPr>
          <w:bCs/>
        </w:rPr>
        <w:tab/>
        <w:t xml:space="preserve">pozostawaniu w związku małżeńskim, w stosunku pokrewieństwa lub powinowactwa w linii prostej, pokrewieństwa lub powinowactwa w linii bocznej do drugiego stopnia, lub związaniu z tytułu przysposobienia, opieki lub kurateli albo pozostawaniu we wspólnym pożyciu z wykonawcą, jego zastępcą̨ prawnym lub członkami organów zarządzających lub organów nadzorczych wykonawców ubiegających się̨ o udzielenie zamówienia, </w:t>
      </w:r>
    </w:p>
    <w:p w14:paraId="755EC334" w14:textId="77777777" w:rsidR="00D83F08" w:rsidRPr="001E1FF4" w:rsidRDefault="00D83F08" w:rsidP="00D83F08">
      <w:pPr>
        <w:ind w:left="454" w:right="-170"/>
        <w:jc w:val="both"/>
        <w:rPr>
          <w:bCs/>
        </w:rPr>
      </w:pPr>
      <w:r w:rsidRPr="001E1FF4">
        <w:rPr>
          <w:bCs/>
        </w:rPr>
        <w:t>c)</w:t>
      </w:r>
      <w:r w:rsidRPr="001E1FF4">
        <w:rPr>
          <w:bCs/>
        </w:rPr>
        <w:tab/>
        <w:t xml:space="preserve">pozostawaniu z wykonawcą w takim stosunku prawnym lub faktycznym, </w:t>
      </w:r>
      <w:proofErr w:type="spellStart"/>
      <w:r w:rsidRPr="001E1FF4">
        <w:rPr>
          <w:bCs/>
        </w:rPr>
        <w:t>że</w:t>
      </w:r>
      <w:proofErr w:type="spellEnd"/>
      <w:r w:rsidRPr="001E1FF4">
        <w:rPr>
          <w:bCs/>
        </w:rPr>
        <w:t xml:space="preserve"> istnieje uzasadniona wątpliwość co do ich bezstronności lub niezależności w związku z postępowaniem o udzielenie zamówienia. </w:t>
      </w:r>
    </w:p>
    <w:p w14:paraId="4F73968E" w14:textId="77777777" w:rsidR="00D83F08" w:rsidRPr="001E1FF4" w:rsidRDefault="00D83F08" w:rsidP="00D83F08">
      <w:pPr>
        <w:spacing w:before="120" w:after="480"/>
        <w:contextualSpacing/>
        <w:jc w:val="both"/>
        <w:rPr>
          <w:rFonts w:eastAsia="A"/>
        </w:rPr>
      </w:pPr>
    </w:p>
    <w:tbl>
      <w:tblPr>
        <w:tblW w:w="9498" w:type="dxa"/>
        <w:tblInd w:w="-284" w:type="dxa"/>
        <w:tblLayout w:type="fixed"/>
        <w:tblCellMar>
          <w:top w:w="55" w:type="dxa"/>
          <w:left w:w="55" w:type="dxa"/>
          <w:bottom w:w="55" w:type="dxa"/>
          <w:right w:w="55" w:type="dxa"/>
        </w:tblCellMar>
        <w:tblLook w:val="0000" w:firstRow="0" w:lastRow="0" w:firstColumn="0" w:lastColumn="0" w:noHBand="0" w:noVBand="0"/>
      </w:tblPr>
      <w:tblGrid>
        <w:gridCol w:w="9498"/>
      </w:tblGrid>
      <w:tr w:rsidR="00D83F08" w:rsidRPr="001E1FF4" w14:paraId="27D9B66E" w14:textId="77777777" w:rsidTr="002610DB">
        <w:tc>
          <w:tcPr>
            <w:tcW w:w="9498" w:type="dxa"/>
            <w:shd w:val="clear" w:color="auto" w:fill="E7E6E6"/>
            <w:vAlign w:val="center"/>
          </w:tcPr>
          <w:p w14:paraId="20639862" w14:textId="77777777" w:rsidR="00D83F08" w:rsidRPr="001E1FF4" w:rsidRDefault="00D83F08" w:rsidP="002610DB">
            <w:pPr>
              <w:snapToGrid w:val="0"/>
              <w:spacing w:before="120" w:after="120"/>
              <w:ind w:left="654" w:hanging="709"/>
              <w:rPr>
                <w:b/>
                <w:bCs/>
              </w:rPr>
            </w:pPr>
            <w:r w:rsidRPr="001E1FF4">
              <w:rPr>
                <w:b/>
                <w:bCs/>
              </w:rPr>
              <w:t xml:space="preserve">6. </w:t>
            </w:r>
            <w:r w:rsidRPr="001E1FF4">
              <w:rPr>
                <w:b/>
                <w:bCs/>
              </w:rPr>
              <w:tab/>
            </w:r>
            <w:r w:rsidRPr="002B34E1">
              <w:rPr>
                <w:b/>
                <w:bCs/>
                <w:sz w:val="18"/>
                <w:szCs w:val="18"/>
              </w:rPr>
              <w:t>WARUNKI UDZIAŁU</w:t>
            </w:r>
            <w:r w:rsidRPr="001E1FF4">
              <w:rPr>
                <w:b/>
                <w:bCs/>
              </w:rPr>
              <w:t xml:space="preserve"> </w:t>
            </w:r>
          </w:p>
        </w:tc>
      </w:tr>
    </w:tbl>
    <w:p w14:paraId="663850BB" w14:textId="77777777" w:rsidR="00D83F08" w:rsidRPr="001E1FF4" w:rsidRDefault="00D83F08" w:rsidP="00D83F08">
      <w:pPr>
        <w:ind w:left="-170"/>
        <w:jc w:val="both"/>
        <w:rPr>
          <w:bCs/>
        </w:rPr>
      </w:pPr>
    </w:p>
    <w:p w14:paraId="197E0DAC" w14:textId="77777777" w:rsidR="00D83F08" w:rsidRPr="001E1FF4" w:rsidRDefault="00D83F08" w:rsidP="00D83F08">
      <w:pPr>
        <w:ind w:left="-170"/>
        <w:jc w:val="both"/>
      </w:pPr>
      <w:r w:rsidRPr="001E1FF4">
        <w:rPr>
          <w:bCs/>
        </w:rPr>
        <w:t>6.1  W postępowaniu</w:t>
      </w:r>
      <w:r w:rsidRPr="001E1FF4">
        <w:t xml:space="preserve"> mogą brać udział Wykonawcy, którzy spełniają łącznie warunki udziału w postępowaniu (niespełnienie co najmniej jednego warunku spowoduje odrzucenie oferty wykonawcy jako niespełniającego warunków udziału w postępowaniu) dotyczące: </w:t>
      </w:r>
    </w:p>
    <w:p w14:paraId="13DF3D01" w14:textId="77777777" w:rsidR="00D83F08" w:rsidRPr="001E1FF4" w:rsidRDefault="00D83F08" w:rsidP="00D83F08">
      <w:pPr>
        <w:ind w:left="-170"/>
        <w:jc w:val="both"/>
      </w:pPr>
    </w:p>
    <w:p w14:paraId="763407B5" w14:textId="77777777" w:rsidR="00D83F08" w:rsidRPr="006F21DB" w:rsidRDefault="00D83F08" w:rsidP="00D83F08">
      <w:pPr>
        <w:numPr>
          <w:ilvl w:val="0"/>
          <w:numId w:val="11"/>
        </w:numPr>
        <w:suppressAutoHyphens w:val="0"/>
        <w:overflowPunct/>
        <w:autoSpaceDE/>
        <w:autoSpaceDN/>
        <w:adjustRightInd/>
        <w:spacing w:after="13" w:line="250" w:lineRule="auto"/>
        <w:ind w:left="567" w:right="107" w:hanging="271"/>
        <w:jc w:val="both"/>
        <w:textAlignment w:val="auto"/>
      </w:pPr>
      <w:r w:rsidRPr="006F21DB">
        <w:rPr>
          <w:b/>
          <w:bCs/>
        </w:rPr>
        <w:t>zdolności do występowania w obrocie gospodarczym</w:t>
      </w:r>
      <w:r w:rsidRPr="002B34E1">
        <w:t xml:space="preserve">: </w:t>
      </w:r>
    </w:p>
    <w:p w14:paraId="45189B5F" w14:textId="77777777" w:rsidR="00D83F08" w:rsidRPr="002B34E1" w:rsidRDefault="00D83F08" w:rsidP="00D83F08">
      <w:pPr>
        <w:suppressAutoHyphens w:val="0"/>
        <w:overflowPunct/>
        <w:autoSpaceDE/>
        <w:autoSpaceDN/>
        <w:adjustRightInd/>
        <w:spacing w:after="13" w:line="250" w:lineRule="auto"/>
        <w:ind w:left="567" w:right="107"/>
        <w:jc w:val="both"/>
        <w:textAlignment w:val="auto"/>
      </w:pPr>
      <w:r w:rsidRPr="002B34E1">
        <w:t xml:space="preserve">Zamawiający nie stawia szczególnych wymagań w zakresie opisu spełniania tego warunku udziału w postępowaniu. </w:t>
      </w:r>
    </w:p>
    <w:p w14:paraId="5C0D65A6" w14:textId="77777777" w:rsidR="00D83F08" w:rsidRPr="002B34E1" w:rsidRDefault="00D83F08" w:rsidP="00D83F08">
      <w:pPr>
        <w:spacing w:line="259" w:lineRule="auto"/>
        <w:ind w:left="567"/>
      </w:pPr>
      <w:r w:rsidRPr="002B34E1">
        <w:t xml:space="preserve"> </w:t>
      </w:r>
    </w:p>
    <w:p w14:paraId="09017EDB" w14:textId="77777777" w:rsidR="00D83F08" w:rsidRPr="002B34E1" w:rsidRDefault="00D83F08" w:rsidP="00D83F08">
      <w:pPr>
        <w:numPr>
          <w:ilvl w:val="0"/>
          <w:numId w:val="11"/>
        </w:numPr>
        <w:suppressAutoHyphens w:val="0"/>
        <w:overflowPunct/>
        <w:autoSpaceDE/>
        <w:autoSpaceDN/>
        <w:adjustRightInd/>
        <w:spacing w:after="13" w:line="250" w:lineRule="auto"/>
        <w:ind w:left="567" w:right="107" w:hanging="271"/>
        <w:jc w:val="both"/>
        <w:textAlignment w:val="auto"/>
      </w:pPr>
      <w:r w:rsidRPr="006F21DB">
        <w:rPr>
          <w:b/>
          <w:bCs/>
        </w:rPr>
        <w:t>kompetencji lub uprawnień do prowadzenia określonej działalności gospodarczej zawodowej</w:t>
      </w:r>
      <w:r>
        <w:t>:</w:t>
      </w:r>
    </w:p>
    <w:p w14:paraId="196C3A1A" w14:textId="77777777" w:rsidR="00D83F08" w:rsidRPr="002B34E1" w:rsidRDefault="00D83F08" w:rsidP="00D83F08">
      <w:pPr>
        <w:pStyle w:val="Akapitzlist"/>
        <w:suppressAutoHyphens w:val="0"/>
        <w:overflowPunct/>
        <w:autoSpaceDE/>
        <w:spacing w:after="13" w:line="250" w:lineRule="auto"/>
        <w:ind w:left="567" w:right="107"/>
        <w:jc w:val="both"/>
        <w:textAlignment w:val="auto"/>
      </w:pPr>
      <w:r w:rsidRPr="002B34E1">
        <w:t xml:space="preserve">Zamawiający nie stawia szczególnych wymagań w zakresie opisu spełniania tego warunku udziału w postępowaniu. </w:t>
      </w:r>
    </w:p>
    <w:p w14:paraId="67FDC72B" w14:textId="77777777" w:rsidR="00D83F08" w:rsidRPr="002B34E1" w:rsidRDefault="00D83F08" w:rsidP="00D83F08">
      <w:pPr>
        <w:ind w:left="227" w:right="107"/>
        <w:jc w:val="both"/>
      </w:pPr>
    </w:p>
    <w:p w14:paraId="0DCEA0A7" w14:textId="77777777" w:rsidR="00D83F08" w:rsidRPr="002B34E1" w:rsidRDefault="00D83F08" w:rsidP="00D83F08">
      <w:pPr>
        <w:pStyle w:val="Akapitzlist"/>
        <w:widowControl w:val="0"/>
        <w:numPr>
          <w:ilvl w:val="0"/>
          <w:numId w:val="11"/>
        </w:numPr>
        <w:suppressAutoHyphens w:val="0"/>
        <w:overflowPunct/>
        <w:autoSpaceDE/>
        <w:autoSpaceDN/>
        <w:adjustRightInd/>
        <w:spacing w:after="100" w:afterAutospacing="1" w:line="250" w:lineRule="auto"/>
        <w:ind w:left="340"/>
        <w:textAlignment w:val="auto"/>
        <w:rPr>
          <w:b/>
          <w:bCs/>
        </w:rPr>
      </w:pPr>
      <w:r w:rsidRPr="002B34E1">
        <w:rPr>
          <w:b/>
          <w:bCs/>
        </w:rPr>
        <w:t>sytuacji ekonomicznej lub finansowej</w:t>
      </w:r>
      <w:r>
        <w:rPr>
          <w:b/>
          <w:bCs/>
        </w:rPr>
        <w:t>:</w:t>
      </w:r>
    </w:p>
    <w:p w14:paraId="4AF5ECF3" w14:textId="77777777" w:rsidR="00D83F08" w:rsidRPr="002B34E1" w:rsidRDefault="00D83F08" w:rsidP="00D83F08">
      <w:pPr>
        <w:pStyle w:val="Akapitzlist"/>
        <w:suppressAutoHyphens w:val="0"/>
        <w:overflowPunct/>
        <w:autoSpaceDE/>
        <w:spacing w:after="13" w:line="250" w:lineRule="auto"/>
        <w:ind w:left="284"/>
        <w:textAlignment w:val="auto"/>
        <w:rPr>
          <w:b/>
          <w:bCs/>
        </w:rPr>
      </w:pPr>
      <w:r w:rsidRPr="002B34E1">
        <w:t xml:space="preserve">Zamawiający nie stawia szczególnych wymagań w zakresie opisu spełniania tego warunku udziału w postępowaniu. </w:t>
      </w:r>
    </w:p>
    <w:p w14:paraId="57900EA7" w14:textId="77777777" w:rsidR="00D83F08" w:rsidRPr="002B34E1" w:rsidRDefault="00D83F08" w:rsidP="00D83F08">
      <w:pPr>
        <w:ind w:right="107"/>
        <w:jc w:val="both"/>
      </w:pPr>
    </w:p>
    <w:p w14:paraId="4C8EF77B" w14:textId="77777777" w:rsidR="00D83F08" w:rsidRPr="002B34E1" w:rsidRDefault="00D83F08" w:rsidP="00D83F08">
      <w:pPr>
        <w:pStyle w:val="Akapitzlist"/>
        <w:widowControl w:val="0"/>
        <w:numPr>
          <w:ilvl w:val="0"/>
          <w:numId w:val="11"/>
        </w:numPr>
        <w:autoSpaceDN/>
        <w:adjustRightInd/>
        <w:ind w:right="107"/>
        <w:jc w:val="both"/>
      </w:pPr>
      <w:r w:rsidRPr="002B34E1">
        <w:rPr>
          <w:b/>
          <w:bCs/>
        </w:rPr>
        <w:lastRenderedPageBreak/>
        <w:t xml:space="preserve">zdolności technicznej lub zawodowej </w:t>
      </w:r>
    </w:p>
    <w:p w14:paraId="23B90938" w14:textId="77777777" w:rsidR="00D83F08" w:rsidRPr="002B34E1" w:rsidRDefault="00D83F08" w:rsidP="00D83F08">
      <w:pPr>
        <w:spacing w:line="259" w:lineRule="auto"/>
      </w:pPr>
    </w:p>
    <w:p w14:paraId="0CA37387" w14:textId="77777777" w:rsidR="00D83F08" w:rsidRPr="00C02DA7" w:rsidRDefault="00D83F08" w:rsidP="00D83F08">
      <w:pPr>
        <w:pStyle w:val="Akapitzlist"/>
        <w:ind w:left="170" w:right="107"/>
        <w:jc w:val="both"/>
      </w:pPr>
      <w:r w:rsidRPr="00C02DA7">
        <w:t>Warunek zostanie uznany za spełniony, jeśli Wykonawca dysponuje lub będzie dysponować</w:t>
      </w:r>
      <w:r w:rsidRPr="00C02DA7">
        <w:rPr>
          <w:b/>
          <w:bCs/>
        </w:rPr>
        <w:t xml:space="preserve"> </w:t>
      </w:r>
      <w:r w:rsidRPr="00C02DA7">
        <w:rPr>
          <w:bCs/>
        </w:rPr>
        <w:t xml:space="preserve">potencjałem kadrowym niezbędnym do realizacji zamówienia </w:t>
      </w:r>
      <w:r w:rsidRPr="00C02DA7">
        <w:t xml:space="preserve">min. 1 osobą która posiada </w:t>
      </w:r>
      <w:r w:rsidRPr="00C02DA7">
        <w:rPr>
          <w:bCs/>
        </w:rPr>
        <w:t xml:space="preserve">doświadczenie </w:t>
      </w:r>
      <w:r w:rsidRPr="00C02DA7">
        <w:t xml:space="preserve">w okresie ostatnich  trzech lat przed upływem terminu składania ofert, </w:t>
      </w:r>
      <w:r w:rsidRPr="00C02DA7">
        <w:rPr>
          <w:bCs/>
        </w:rPr>
        <w:t>w realizacji usługi dostawy tożsamej z przedmiotem zamówienia.</w:t>
      </w:r>
    </w:p>
    <w:p w14:paraId="7593AEC6" w14:textId="77777777" w:rsidR="00D83F08" w:rsidRPr="00C02DA7" w:rsidRDefault="00D83F08" w:rsidP="00D83F08">
      <w:pPr>
        <w:pStyle w:val="Akapitzlist"/>
        <w:ind w:left="170" w:right="107"/>
        <w:jc w:val="both"/>
      </w:pPr>
    </w:p>
    <w:p w14:paraId="3DA4CCA1" w14:textId="77777777" w:rsidR="00D83F08" w:rsidRPr="00C02DA7" w:rsidRDefault="00D83F08" w:rsidP="00D83F08">
      <w:pPr>
        <w:pStyle w:val="Akapitzlist"/>
        <w:ind w:left="170" w:right="107"/>
        <w:jc w:val="both"/>
      </w:pPr>
      <w:r w:rsidRPr="00C02DA7">
        <w:rPr>
          <w:b/>
          <w:bCs/>
        </w:rPr>
        <w:t>UWAGA:</w:t>
      </w:r>
      <w:r w:rsidRPr="00C02DA7">
        <w:t xml:space="preserve"> Do realizacji przedmiotu zamówienia mogą zostać skierowane wyłącznie osoby, które posiadają pełną zdolność do czynności prawnych i korzystania z praw publicznych, nie toczą się przeciwko nim postępowania karne lub dyscyplinarne ani postępowania o ubezwłasnowolnienie, nie były karane za przestępstwo popełnione umyślnie, nie były skazane za przestępstwo przeciwko wolności seksualnej, obyczajności, przestępstwo z użyciem przemocy na szkodę małoletniego oraz że nie toczy się postępowanie w żadnej z tych spraw przeciwko nim (tzn. nie były karane i nie figurują w Krajowym Rejestrze Karnym). Informacja z Krajowego Rejestru Karnego przedkładana dotyczy przestępstw określonych w rozdziale XIX i XXV Kodeksu karnego (w tym przestępstwa przeciwko wolności seksualnej i obyczajności), w art. 189a i art. 207 Kodeksu karnego oraz w ustawie z dnia 29 lipca 2005 r. o przeciwdziałaniu narkomanii (Dz. U. z 2023 r. poz. 1939 oraz z 2022 r. poz. 2600), lub za odpowiadające tym przestępstwom czyny zabronione określone w przepisach prawa obcego.</w:t>
      </w:r>
    </w:p>
    <w:p w14:paraId="764B0923" w14:textId="77777777" w:rsidR="00D83F08" w:rsidRPr="001E1FF4" w:rsidRDefault="00D83F08" w:rsidP="00D83F08">
      <w:pPr>
        <w:pStyle w:val="Akapitzlist"/>
        <w:ind w:left="170" w:right="107"/>
        <w:jc w:val="both"/>
      </w:pPr>
    </w:p>
    <w:p w14:paraId="37AA7CF3" w14:textId="77777777" w:rsidR="00D83F08" w:rsidRPr="001E1FF4" w:rsidRDefault="00D83F08" w:rsidP="00D83F08">
      <w:pPr>
        <w:pStyle w:val="Akapitzlist"/>
        <w:ind w:left="170" w:right="107"/>
        <w:jc w:val="both"/>
        <w:rPr>
          <w:b/>
          <w:bCs/>
        </w:rPr>
      </w:pPr>
      <w:r w:rsidRPr="001E1FF4">
        <w:t xml:space="preserve">Szczegółowe wytyczne w tym zakresie dostępne są na stronie </w:t>
      </w:r>
      <w:hyperlink r:id="rId9" w:history="1">
        <w:r w:rsidRPr="001E1FF4">
          <w:rPr>
            <w:rStyle w:val="Hipercze"/>
            <w:rFonts w:eastAsiaTheme="majorEastAsia"/>
            <w:color w:val="000000" w:themeColor="text1"/>
          </w:rPr>
          <w:t>https://www.gov.pl/web/krajowy-rejestr-karny/ustawa-kamilka-uzyskiwanie-zaswiadczen-o-niekaralnosci</w:t>
        </w:r>
      </w:hyperlink>
      <w:r w:rsidRPr="001E1FF4">
        <w:rPr>
          <w:color w:val="000000" w:themeColor="text1"/>
        </w:rPr>
        <w:t>.</w:t>
      </w:r>
    </w:p>
    <w:p w14:paraId="22884C39" w14:textId="77777777" w:rsidR="00D83F08" w:rsidRPr="001E1FF4" w:rsidRDefault="00D83F08" w:rsidP="00D83F08">
      <w:pPr>
        <w:pStyle w:val="Akapitzlist"/>
        <w:ind w:left="170" w:right="107"/>
        <w:jc w:val="both"/>
        <w:rPr>
          <w:b/>
          <w:bCs/>
        </w:rPr>
      </w:pPr>
    </w:p>
    <w:p w14:paraId="61E0E74B" w14:textId="77777777" w:rsidR="00D83F08" w:rsidRPr="001E1FF4" w:rsidRDefault="00D83F08" w:rsidP="00D83F08">
      <w:pPr>
        <w:spacing w:line="259" w:lineRule="auto"/>
        <w:ind w:left="170" w:right="113"/>
        <w:jc w:val="both"/>
      </w:pPr>
      <w:r w:rsidRPr="001E1FF4">
        <w:t>Wykonawca składając ofertę oświadcza, że spełnia ww. warunek.</w:t>
      </w:r>
      <w:r w:rsidRPr="001E1FF4">
        <w:rPr>
          <w:bCs/>
        </w:rPr>
        <w:t xml:space="preserve"> Potwierdza to w </w:t>
      </w:r>
      <w:r w:rsidRPr="00D62C17">
        <w:rPr>
          <w:b/>
        </w:rPr>
        <w:t>załączniku nr 2</w:t>
      </w:r>
      <w:r w:rsidRPr="001E1FF4">
        <w:rPr>
          <w:bCs/>
        </w:rPr>
        <w:t xml:space="preserve"> </w:t>
      </w:r>
      <w:r>
        <w:rPr>
          <w:bCs/>
        </w:rPr>
        <w:br/>
      </w:r>
      <w:r w:rsidRPr="001E1FF4">
        <w:rPr>
          <w:bCs/>
        </w:rPr>
        <w:t>o spełnieniu warunków udziału w postępowaniu oraz o braku podstaw do wykluczenia z udziału w postępowaniu.</w:t>
      </w:r>
    </w:p>
    <w:p w14:paraId="0C16181E" w14:textId="77777777" w:rsidR="00D83F08" w:rsidRPr="001E1FF4" w:rsidRDefault="00D83F08" w:rsidP="00D83F08">
      <w:pPr>
        <w:pStyle w:val="Akapitzlist"/>
        <w:ind w:left="170" w:right="107"/>
        <w:jc w:val="both"/>
        <w:rPr>
          <w:b/>
          <w:bCs/>
        </w:rPr>
      </w:pPr>
    </w:p>
    <w:p w14:paraId="46A7F1A4" w14:textId="77777777" w:rsidR="00D83F08" w:rsidRPr="001E1FF4" w:rsidRDefault="00D83F08" w:rsidP="00D83F08">
      <w:pPr>
        <w:ind w:left="170" w:right="107"/>
        <w:jc w:val="both"/>
      </w:pPr>
      <w:r w:rsidRPr="001E1FF4">
        <w:t xml:space="preserve">Ocena spełniania warunków udziału w postępowaniu dokonana zostanie zgodnie z formułą </w:t>
      </w:r>
      <w:r w:rsidRPr="001E1FF4">
        <w:rPr>
          <w:b/>
          <w:bCs/>
        </w:rPr>
        <w:t>„spełnia”/„nie spełnia”,</w:t>
      </w:r>
      <w:r w:rsidRPr="001E1FF4">
        <w:t xml:space="preserve"> w oparciu o informacje zawarte w dokumentach i oświadczeniach, o których mowa w rozdziale 7. </w:t>
      </w:r>
    </w:p>
    <w:p w14:paraId="33EE0A01" w14:textId="77777777" w:rsidR="00D83F08" w:rsidRPr="001E1FF4" w:rsidRDefault="00D83F08" w:rsidP="00D83F08">
      <w:pPr>
        <w:ind w:left="170" w:right="107"/>
        <w:jc w:val="both"/>
      </w:pPr>
    </w:p>
    <w:p w14:paraId="4E0291A5" w14:textId="77777777" w:rsidR="00D83F08" w:rsidRPr="001E1FF4" w:rsidRDefault="00D83F08" w:rsidP="00D83F08">
      <w:pPr>
        <w:pStyle w:val="Akapitzlist"/>
        <w:widowControl w:val="0"/>
        <w:numPr>
          <w:ilvl w:val="1"/>
          <w:numId w:val="6"/>
        </w:numPr>
        <w:autoSpaceDN/>
        <w:adjustRightInd/>
        <w:ind w:left="190" w:right="113"/>
        <w:jc w:val="both"/>
      </w:pPr>
      <w:r w:rsidRPr="001E1FF4">
        <w:t xml:space="preserve">Zamawiający informuje, iż wybrany w ramach postępowania Wykonawca, będzie zobowiązany </w:t>
      </w:r>
      <w:r w:rsidRPr="001E1FF4">
        <w:rPr>
          <w:u w:val="single"/>
        </w:rPr>
        <w:t>przed zawarciem umowy,</w:t>
      </w:r>
      <w:r w:rsidRPr="001E1FF4">
        <w:t xml:space="preserve"> do przedłożenia dokumentów potwierdzających spełnienie wymagań w zakresie wszystkich osób, które zostaną skierowane przez Wykonawcę do realizacji zamówienia tj. </w:t>
      </w:r>
    </w:p>
    <w:p w14:paraId="539A3325" w14:textId="77777777" w:rsidR="00D83F08" w:rsidRDefault="00D83F08" w:rsidP="00D83F08">
      <w:pPr>
        <w:pStyle w:val="Akapitzlist"/>
        <w:widowControl w:val="0"/>
        <w:numPr>
          <w:ilvl w:val="2"/>
          <w:numId w:val="29"/>
        </w:numPr>
        <w:autoSpaceDN/>
        <w:adjustRightInd/>
        <w:ind w:left="833" w:right="113"/>
        <w:jc w:val="both"/>
      </w:pPr>
      <w:r w:rsidRPr="001E1FF4">
        <w:t xml:space="preserve">informacje z Krajowego Rejestru Karnego o niekaralności (kartoteka karna, kartoteka nieletnich), które umożliwią wskazanym przez Wykonawcę osobom przeprowadzenie realizacji usługi zgodnie z warunkami wskazanymi w Zapytaniu ofertowym. </w:t>
      </w:r>
    </w:p>
    <w:p w14:paraId="5DA8E1DD" w14:textId="77777777" w:rsidR="00D83F08" w:rsidRDefault="00D83F08" w:rsidP="00D83F08">
      <w:pPr>
        <w:pStyle w:val="Akapitzlist"/>
        <w:widowControl w:val="0"/>
        <w:numPr>
          <w:ilvl w:val="1"/>
          <w:numId w:val="6"/>
        </w:numPr>
        <w:autoSpaceDN/>
        <w:adjustRightInd/>
        <w:ind w:left="170" w:right="113"/>
        <w:jc w:val="both"/>
      </w:pPr>
      <w:r w:rsidRPr="001E1FF4">
        <w:t>Zamawiający może</w:t>
      </w:r>
      <w:r>
        <w:t xml:space="preserve"> </w:t>
      </w:r>
      <w:r w:rsidRPr="001E1FF4">
        <w:t xml:space="preserve">na każdym etapie postępowania </w:t>
      </w:r>
      <w:r>
        <w:t>oraz przed rozpoczęciem realizacji zamówienia, wezwać</w:t>
      </w:r>
      <w:r w:rsidRPr="001E1FF4">
        <w:t xml:space="preserve"> Wykonawc</w:t>
      </w:r>
      <w:r>
        <w:t>ę do przedstawienia dokumentów potwierdzających kwalifikacje i doświadczenie osób mających realizować przedmiot zamówienia.</w:t>
      </w:r>
    </w:p>
    <w:p w14:paraId="32EDC9CE" w14:textId="77777777" w:rsidR="00D83F08" w:rsidRPr="001E1FF4" w:rsidRDefault="00D83F08" w:rsidP="00D83F08">
      <w:pPr>
        <w:pStyle w:val="Akapitzlist"/>
        <w:widowControl w:val="0"/>
        <w:numPr>
          <w:ilvl w:val="1"/>
          <w:numId w:val="6"/>
        </w:numPr>
        <w:autoSpaceDN/>
        <w:adjustRightInd/>
        <w:ind w:left="170" w:right="113"/>
        <w:jc w:val="both"/>
      </w:pPr>
      <w:r w:rsidRPr="001E1FF4">
        <w:t xml:space="preserve">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14:paraId="6763BA9A" w14:textId="77777777" w:rsidR="00D83F08" w:rsidRPr="001E1FF4" w:rsidRDefault="00D83F08" w:rsidP="00D83F08">
      <w:pPr>
        <w:pStyle w:val="Akapitzlist"/>
        <w:widowControl w:val="0"/>
        <w:numPr>
          <w:ilvl w:val="1"/>
          <w:numId w:val="6"/>
        </w:numPr>
        <w:autoSpaceDN/>
        <w:adjustRightInd/>
        <w:ind w:left="170" w:right="113"/>
        <w:jc w:val="both"/>
      </w:pPr>
      <w:r w:rsidRPr="001E1FF4">
        <w:t>Wykonawcy mogą wspólnie ubiegać się o udzielenie zamówienia. Żaden z Wykonawców wspólnie ubiegających się o udzielenie zamówienia nie może podlegać wykluczeniu z postępowania. W przypadku Wykonawców wspólnie ubiegających się o udzielenie zamówienia warunki udziału w postępowaniu określone w pkt 6.</w:t>
      </w:r>
      <w:r>
        <w:t xml:space="preserve">1 </w:t>
      </w:r>
      <w:r w:rsidRPr="001E1FF4">
        <w:t xml:space="preserve"> powinni spełniać łącznie wszyscy Wykonawcy.</w:t>
      </w:r>
    </w:p>
    <w:p w14:paraId="77FA8CD2" w14:textId="77777777" w:rsidR="00D83F08" w:rsidRPr="001E1FF4" w:rsidRDefault="00D83F08" w:rsidP="00D83F08">
      <w:pPr>
        <w:pStyle w:val="Akapitzlist"/>
        <w:widowControl w:val="0"/>
        <w:numPr>
          <w:ilvl w:val="1"/>
          <w:numId w:val="6"/>
        </w:numPr>
        <w:autoSpaceDN/>
        <w:adjustRightInd/>
        <w:ind w:left="170" w:right="113"/>
        <w:jc w:val="both"/>
      </w:pPr>
      <w:r w:rsidRPr="001E1FF4">
        <w:t>Wykonawcy wspólnie ubiegający się udzielenie zamówienia dołącza do oferty oświadczenia, z którego wynika jaki zakres rzeczowy zamówienia będą realizować poszczególni wykonawcy.</w:t>
      </w:r>
    </w:p>
    <w:p w14:paraId="61F93D30" w14:textId="77777777" w:rsidR="00D83F08" w:rsidRPr="001E1FF4" w:rsidRDefault="00D83F08" w:rsidP="00D83F08">
      <w:pPr>
        <w:ind w:left="170"/>
        <w:jc w:val="both"/>
      </w:pPr>
    </w:p>
    <w:tbl>
      <w:tblPr>
        <w:tblW w:w="9356" w:type="dxa"/>
        <w:tblInd w:w="-284" w:type="dxa"/>
        <w:tblLayout w:type="fixed"/>
        <w:tblCellMar>
          <w:top w:w="55" w:type="dxa"/>
          <w:left w:w="55" w:type="dxa"/>
          <w:bottom w:w="55" w:type="dxa"/>
          <w:right w:w="55" w:type="dxa"/>
        </w:tblCellMar>
        <w:tblLook w:val="0000" w:firstRow="0" w:lastRow="0" w:firstColumn="0" w:lastColumn="0" w:noHBand="0" w:noVBand="0"/>
      </w:tblPr>
      <w:tblGrid>
        <w:gridCol w:w="9356"/>
      </w:tblGrid>
      <w:tr w:rsidR="00D83F08" w:rsidRPr="001E1FF4" w14:paraId="5E7045CE" w14:textId="77777777" w:rsidTr="002610DB">
        <w:tc>
          <w:tcPr>
            <w:tcW w:w="9356" w:type="dxa"/>
            <w:shd w:val="clear" w:color="auto" w:fill="E7E6E6"/>
            <w:vAlign w:val="center"/>
          </w:tcPr>
          <w:p w14:paraId="31AD3FAB" w14:textId="77777777" w:rsidR="00D83F08" w:rsidRPr="001E1FF4" w:rsidRDefault="00D83F08" w:rsidP="002610DB">
            <w:pPr>
              <w:tabs>
                <w:tab w:val="left" w:pos="654"/>
              </w:tabs>
              <w:snapToGrid w:val="0"/>
              <w:spacing w:before="120" w:after="120"/>
              <w:ind w:left="654" w:hanging="654"/>
              <w:jc w:val="both"/>
              <w:rPr>
                <w:b/>
                <w:bCs/>
              </w:rPr>
            </w:pPr>
            <w:r w:rsidRPr="001E1FF4">
              <w:rPr>
                <w:b/>
                <w:bCs/>
              </w:rPr>
              <w:t xml:space="preserve">7. </w:t>
            </w:r>
            <w:r w:rsidRPr="001E1FF4">
              <w:rPr>
                <w:b/>
                <w:bCs/>
              </w:rPr>
              <w:tab/>
            </w:r>
            <w:r w:rsidRPr="00D62C17">
              <w:rPr>
                <w:b/>
                <w:bCs/>
                <w:sz w:val="18"/>
                <w:szCs w:val="18"/>
              </w:rPr>
              <w:t xml:space="preserve">WYKAZ DOKUMENTÓW W CELU WYKAZANIA BRAKU PODSTAW DO WYKLUCZENIA </w:t>
            </w:r>
            <w:r w:rsidRPr="00D62C17">
              <w:rPr>
                <w:b/>
                <w:bCs/>
                <w:sz w:val="18"/>
                <w:szCs w:val="18"/>
              </w:rPr>
              <w:br/>
              <w:t>Z POSTĘPOWANIA ORAZ SPEŁNIANIA WARUNKÓW</w:t>
            </w:r>
            <w:r w:rsidRPr="001E1FF4">
              <w:rPr>
                <w:b/>
                <w:bCs/>
              </w:rPr>
              <w:t xml:space="preserve"> </w:t>
            </w:r>
          </w:p>
        </w:tc>
      </w:tr>
    </w:tbl>
    <w:p w14:paraId="1432E301" w14:textId="77777777" w:rsidR="00D83F08" w:rsidRPr="001E1FF4" w:rsidRDefault="00D83F08" w:rsidP="00D83F08">
      <w:pPr>
        <w:pStyle w:val="Akapitzlist"/>
        <w:ind w:left="190" w:right="107"/>
        <w:jc w:val="both"/>
      </w:pPr>
    </w:p>
    <w:p w14:paraId="7F3B57CE" w14:textId="77777777" w:rsidR="00D83F08" w:rsidRPr="001E1FF4" w:rsidRDefault="00D83F08" w:rsidP="00D83F08">
      <w:pPr>
        <w:pStyle w:val="Akapitzlist"/>
        <w:widowControl w:val="0"/>
        <w:numPr>
          <w:ilvl w:val="1"/>
          <w:numId w:val="12"/>
        </w:numPr>
        <w:autoSpaceDN/>
        <w:adjustRightInd/>
        <w:ind w:left="190" w:right="107"/>
        <w:jc w:val="both"/>
      </w:pPr>
      <w:r w:rsidRPr="001E1FF4">
        <w:rPr>
          <w:iCs/>
        </w:rPr>
        <w:t xml:space="preserve">W celu potwierdzenia braku podstaw do wykluczenia z postępowania i spełnienia warunków udziału,  Wykonawca zobowiązany jest złożyć wraz z ofertą: </w:t>
      </w:r>
    </w:p>
    <w:p w14:paraId="22A46DC1" w14:textId="77777777" w:rsidR="00D83F08" w:rsidRPr="001E1FF4" w:rsidRDefault="00D83F08" w:rsidP="00D83F08">
      <w:pPr>
        <w:numPr>
          <w:ilvl w:val="0"/>
          <w:numId w:val="13"/>
        </w:numPr>
        <w:suppressAutoHyphens w:val="0"/>
        <w:overflowPunct/>
        <w:autoSpaceDE/>
        <w:autoSpaceDN/>
        <w:adjustRightInd/>
        <w:spacing w:after="5" w:line="251" w:lineRule="auto"/>
        <w:ind w:left="530" w:right="107" w:hanging="360"/>
        <w:jc w:val="both"/>
        <w:textAlignment w:val="auto"/>
        <w:rPr>
          <w:i/>
          <w:iCs/>
        </w:rPr>
      </w:pPr>
      <w:r w:rsidRPr="001E1FF4">
        <w:rPr>
          <w:b/>
          <w:bCs/>
        </w:rPr>
        <w:t>o</w:t>
      </w:r>
      <w:r w:rsidRPr="001E1FF4">
        <w:rPr>
          <w:b/>
          <w:bCs/>
          <w:color w:val="002060"/>
        </w:rPr>
        <w:t>świadczenie Wykonawcy o niepodleganiu wykluczeniu i spełnianiu warunków udziału</w:t>
      </w:r>
      <w:r w:rsidRPr="001E1FF4">
        <w:t xml:space="preserve">, złożone zgodnie ze wzorem stanowiącym </w:t>
      </w:r>
      <w:r w:rsidRPr="001E1FF4">
        <w:rPr>
          <w:b/>
          <w:bCs/>
        </w:rPr>
        <w:t>Załącznik nr 2</w:t>
      </w:r>
      <w:r w:rsidRPr="001E1FF4">
        <w:t xml:space="preserve"> do Zapytania ofertowego. </w:t>
      </w:r>
      <w:r w:rsidRPr="001E1FF4">
        <w:rPr>
          <w:i/>
          <w:iCs/>
        </w:rPr>
        <w:t xml:space="preserve"> </w:t>
      </w:r>
    </w:p>
    <w:p w14:paraId="19133897" w14:textId="77777777" w:rsidR="00D83F08" w:rsidRDefault="00D83F08" w:rsidP="00D83F08">
      <w:pPr>
        <w:suppressAutoHyphens w:val="0"/>
        <w:overflowPunct/>
        <w:autoSpaceDE/>
        <w:autoSpaceDN/>
        <w:adjustRightInd/>
        <w:spacing w:after="5" w:line="251" w:lineRule="auto"/>
        <w:ind w:left="530" w:right="107"/>
        <w:jc w:val="both"/>
        <w:textAlignment w:val="auto"/>
        <w:rPr>
          <w:i/>
          <w:iCs/>
        </w:rPr>
      </w:pPr>
      <w:r w:rsidRPr="001E1FF4">
        <w:rPr>
          <w:i/>
          <w:iCs/>
        </w:rPr>
        <w:lastRenderedPageBreak/>
        <w:t>W przypadku składania oferty wspólnej ww. oświadczenie składa każdy z Wykonawców składających ofertę wspólną</w:t>
      </w:r>
      <w:r w:rsidRPr="001E1FF4">
        <w:t xml:space="preserve">. </w:t>
      </w:r>
      <w:r w:rsidRPr="001E1FF4">
        <w:rPr>
          <w:i/>
          <w:iCs/>
        </w:rPr>
        <w:t xml:space="preserve">Oświadczenie jw. Wykonawca sporządza, </w:t>
      </w:r>
      <w:r w:rsidRPr="00236F1E">
        <w:rPr>
          <w:i/>
          <w:iCs/>
          <w:u w:val="single"/>
        </w:rPr>
        <w:t>pod rygorem nieważności</w:t>
      </w:r>
      <w:r>
        <w:rPr>
          <w:i/>
          <w:iCs/>
        </w:rPr>
        <w:t xml:space="preserve">, pisemnie z pieczęcią i podpisem osoby upoważnionej a w przypadku składania </w:t>
      </w:r>
      <w:r w:rsidRPr="001E1FF4">
        <w:rPr>
          <w:i/>
          <w:iCs/>
        </w:rPr>
        <w:t>w formie elektronicznej</w:t>
      </w:r>
      <w:r>
        <w:rPr>
          <w:i/>
          <w:iCs/>
        </w:rPr>
        <w:t xml:space="preserve"> - </w:t>
      </w:r>
      <w:r w:rsidRPr="001E1FF4">
        <w:rPr>
          <w:i/>
          <w:iCs/>
        </w:rPr>
        <w:t xml:space="preserve">w postaci elektronicznej opatrzonej kwalifikowanym podpisem elektronicznym lub w postaci elektronicznej opatrzonej podpisem zaufanym lub podpisem osobistym. </w:t>
      </w:r>
    </w:p>
    <w:p w14:paraId="116ECA88" w14:textId="77777777" w:rsidR="00D83F08" w:rsidRPr="001E1FF4" w:rsidRDefault="00D83F08" w:rsidP="00D83F08">
      <w:pPr>
        <w:suppressAutoHyphens w:val="0"/>
        <w:overflowPunct/>
        <w:autoSpaceDE/>
        <w:autoSpaceDN/>
        <w:adjustRightInd/>
        <w:spacing w:after="5" w:line="251" w:lineRule="auto"/>
        <w:ind w:left="530" w:right="107"/>
        <w:jc w:val="both"/>
        <w:textAlignment w:val="auto"/>
        <w:rPr>
          <w:i/>
          <w:iCs/>
        </w:rPr>
      </w:pPr>
    </w:p>
    <w:p w14:paraId="625C766E" w14:textId="77777777" w:rsidR="00D83F08" w:rsidRPr="001E1FF4" w:rsidRDefault="00D83F08" w:rsidP="00D83F08">
      <w:pPr>
        <w:numPr>
          <w:ilvl w:val="0"/>
          <w:numId w:val="13"/>
        </w:numPr>
        <w:suppressAutoHyphens w:val="0"/>
        <w:overflowPunct/>
        <w:autoSpaceDE/>
        <w:autoSpaceDN/>
        <w:adjustRightInd/>
        <w:spacing w:after="5" w:line="251" w:lineRule="auto"/>
        <w:ind w:left="530" w:right="107" w:hanging="360"/>
        <w:jc w:val="both"/>
        <w:textAlignment w:val="auto"/>
      </w:pPr>
      <w:r w:rsidRPr="001E1FF4">
        <w:rPr>
          <w:b/>
          <w:bCs/>
        </w:rPr>
        <w:t>Oświadczenie o braku powiązań kapitałowych lub osobowych</w:t>
      </w:r>
      <w:r w:rsidRPr="001E1FF4">
        <w:t xml:space="preserve"> - </w:t>
      </w:r>
      <w:r w:rsidRPr="001E1FF4">
        <w:rPr>
          <w:b/>
          <w:bCs/>
        </w:rPr>
        <w:t xml:space="preserve">załącznik nr 4 </w:t>
      </w:r>
      <w:r w:rsidRPr="001E1FF4">
        <w:t xml:space="preserve">do niniejszego Zapytania ofertowego. </w:t>
      </w:r>
    </w:p>
    <w:p w14:paraId="10384E8D" w14:textId="77777777" w:rsidR="00D83F08" w:rsidRDefault="00D83F08" w:rsidP="00D83F08">
      <w:pPr>
        <w:suppressAutoHyphens w:val="0"/>
        <w:overflowPunct/>
        <w:autoSpaceDE/>
        <w:autoSpaceDN/>
        <w:adjustRightInd/>
        <w:spacing w:after="5" w:line="251" w:lineRule="auto"/>
        <w:ind w:left="530" w:right="107"/>
        <w:jc w:val="both"/>
        <w:textAlignment w:val="auto"/>
        <w:rPr>
          <w:i/>
          <w:iCs/>
        </w:rPr>
      </w:pPr>
      <w:r w:rsidRPr="001E1FF4">
        <w:rPr>
          <w:i/>
          <w:iCs/>
        </w:rPr>
        <w:t xml:space="preserve">W przypadku składania oferty wspólnej ww. oświadczenie składa każdy z Wykonawców składających ofertę wspólną. Oświadczenie jw. Wykonawca sporządza, pod rygorem nieważności, </w:t>
      </w:r>
      <w:r>
        <w:rPr>
          <w:i/>
          <w:iCs/>
        </w:rPr>
        <w:t xml:space="preserve">pisemnie z pieczęcią i podpisem osoby upoważnionej a w przypadku składania </w:t>
      </w:r>
      <w:r w:rsidRPr="001E1FF4">
        <w:rPr>
          <w:i/>
          <w:iCs/>
        </w:rPr>
        <w:t>w formie elektronicznej</w:t>
      </w:r>
      <w:r>
        <w:rPr>
          <w:i/>
          <w:iCs/>
        </w:rPr>
        <w:t xml:space="preserve"> - </w:t>
      </w:r>
      <w:r w:rsidRPr="001E1FF4">
        <w:rPr>
          <w:i/>
          <w:iCs/>
        </w:rPr>
        <w:t xml:space="preserve">w postaci elektronicznej opatrzonej kwalifikowanym podpisem elektronicznym lub w postaci elektronicznej opatrzonej podpisem zaufanym lub podpisem osobistym. </w:t>
      </w:r>
    </w:p>
    <w:p w14:paraId="5B2A42F9" w14:textId="77777777" w:rsidR="00D83F08" w:rsidRPr="001E1FF4" w:rsidRDefault="00D83F08" w:rsidP="00D83F08">
      <w:pPr>
        <w:suppressAutoHyphens w:val="0"/>
        <w:overflowPunct/>
        <w:autoSpaceDE/>
        <w:autoSpaceDN/>
        <w:adjustRightInd/>
        <w:spacing w:after="5" w:line="251" w:lineRule="auto"/>
        <w:ind w:left="567" w:right="107"/>
        <w:jc w:val="both"/>
        <w:textAlignment w:val="auto"/>
        <w:rPr>
          <w:i/>
          <w:iCs/>
        </w:rPr>
      </w:pPr>
    </w:p>
    <w:p w14:paraId="7F583CCB" w14:textId="77777777" w:rsidR="00D83F08" w:rsidRPr="001E1FF4" w:rsidRDefault="00D83F08" w:rsidP="00D83F08">
      <w:pPr>
        <w:pStyle w:val="Akapitzlist"/>
        <w:widowControl w:val="0"/>
        <w:numPr>
          <w:ilvl w:val="1"/>
          <w:numId w:val="12"/>
        </w:numPr>
        <w:autoSpaceDN/>
        <w:adjustRightInd/>
        <w:ind w:left="247" w:right="107"/>
        <w:jc w:val="both"/>
      </w:pPr>
      <w:r w:rsidRPr="001E1FF4">
        <w:t xml:space="preserve">Jeżeli złożone przez Wykonawcę oświadczenia, o których mowa w pkt 7.1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 </w:t>
      </w:r>
    </w:p>
    <w:p w14:paraId="77213EFD" w14:textId="77777777" w:rsidR="00D83F08" w:rsidRPr="001E1FF4" w:rsidRDefault="00D83F08" w:rsidP="00D83F08">
      <w:pPr>
        <w:pStyle w:val="Akapitzlist"/>
        <w:widowControl w:val="0"/>
        <w:numPr>
          <w:ilvl w:val="1"/>
          <w:numId w:val="12"/>
        </w:numPr>
        <w:suppressAutoHyphens w:val="0"/>
        <w:overflowPunct/>
        <w:autoSpaceDE/>
        <w:autoSpaceDN/>
        <w:adjustRightInd/>
        <w:spacing w:after="5" w:line="251" w:lineRule="auto"/>
        <w:ind w:left="247" w:right="107"/>
        <w:jc w:val="both"/>
        <w:textAlignment w:val="auto"/>
      </w:pPr>
      <w:r w:rsidRPr="001E1FF4">
        <w:t xml:space="preserve">Zamawiający może żądać od wykonawców wyjaśnień dotyczących treści oświadczeń lub innych dokumentów lub oświadczeń składanych w postępowaniu. </w:t>
      </w:r>
    </w:p>
    <w:p w14:paraId="517A6ADE" w14:textId="77777777" w:rsidR="00D83F08" w:rsidRPr="001E1FF4" w:rsidRDefault="00D83F08" w:rsidP="00D83F08">
      <w:pPr>
        <w:pStyle w:val="Akapitzlist"/>
        <w:widowControl w:val="0"/>
        <w:numPr>
          <w:ilvl w:val="1"/>
          <w:numId w:val="12"/>
        </w:numPr>
        <w:suppressAutoHyphens w:val="0"/>
        <w:overflowPunct/>
        <w:autoSpaceDE/>
        <w:autoSpaceDN/>
        <w:adjustRightInd/>
        <w:spacing w:after="5" w:line="251" w:lineRule="auto"/>
        <w:ind w:left="247" w:right="107"/>
        <w:jc w:val="both"/>
        <w:textAlignment w:val="auto"/>
      </w:pPr>
      <w:r w:rsidRPr="001E1FF4">
        <w:t xml:space="preserve">W przypadku oferty wykonawców wspólnie ubiegających się o udzielenie zamówienia (np. konsorcjum, spółka cywilna):  </w:t>
      </w:r>
    </w:p>
    <w:p w14:paraId="6062A355" w14:textId="77777777" w:rsidR="00D83F08" w:rsidRPr="001E1FF4" w:rsidRDefault="00D83F08" w:rsidP="00D83F08">
      <w:pPr>
        <w:pStyle w:val="Akapitzlist"/>
        <w:widowControl w:val="0"/>
        <w:numPr>
          <w:ilvl w:val="1"/>
          <w:numId w:val="14"/>
        </w:numPr>
        <w:suppressAutoHyphens w:val="0"/>
        <w:overflowPunct/>
        <w:autoSpaceDE/>
        <w:autoSpaceDN/>
        <w:adjustRightInd/>
        <w:spacing w:after="5" w:line="251" w:lineRule="auto"/>
        <w:ind w:left="587" w:right="107"/>
        <w:jc w:val="both"/>
        <w:textAlignment w:val="auto"/>
      </w:pPr>
      <w:r w:rsidRPr="001E1FF4">
        <w:t xml:space="preserve">w formularzu oferty należy wskazać podmioty (nazwy) wszystkich Wykonawców wspólnie ubiegających się o udzielenie zamówienia; </w:t>
      </w:r>
    </w:p>
    <w:p w14:paraId="4320E82B" w14:textId="77777777" w:rsidR="00D83F08" w:rsidRPr="001E1FF4" w:rsidRDefault="00D83F08" w:rsidP="00D83F08">
      <w:pPr>
        <w:numPr>
          <w:ilvl w:val="1"/>
          <w:numId w:val="14"/>
        </w:numPr>
        <w:suppressAutoHyphens w:val="0"/>
        <w:overflowPunct/>
        <w:autoSpaceDE/>
        <w:autoSpaceDN/>
        <w:adjustRightInd/>
        <w:spacing w:after="5" w:line="251" w:lineRule="auto"/>
        <w:ind w:left="587" w:right="107"/>
        <w:jc w:val="both"/>
        <w:textAlignment w:val="auto"/>
      </w:pPr>
      <w:r w:rsidRPr="001E1FF4">
        <w:t xml:space="preserve">oferta musi być podpisana w taki sposób, by wiązała prawnie wszystkich Wykonawców wspólnie ubiegających się o udzielenie zamówienia. Osoba podpisująca ofertę musi posiadać umocowanie prawne do reprezentacji. Umocowanie musi wynikać z treści pełnomocnictwa załączonego do oferty – treść pełnomocnictwa powinna dokładnie określać zakres umocowania; </w:t>
      </w:r>
    </w:p>
    <w:p w14:paraId="60778FDD" w14:textId="77777777" w:rsidR="00D83F08" w:rsidRPr="00236F1E" w:rsidRDefault="00D83F08" w:rsidP="00D83F08">
      <w:pPr>
        <w:suppressAutoHyphens w:val="0"/>
        <w:overflowPunct/>
        <w:autoSpaceDE/>
        <w:autoSpaceDN/>
        <w:adjustRightInd/>
        <w:spacing w:after="5" w:line="251" w:lineRule="auto"/>
        <w:ind w:left="567" w:right="107"/>
        <w:jc w:val="both"/>
        <w:textAlignment w:val="auto"/>
      </w:pPr>
      <w:r w:rsidRPr="001E1FF4">
        <w:t xml:space="preserve">oświadczenia, o których mowa w pkt 7.1 składa każdy z Wykonawców wspólnie ubiegających się o zamówienie. Oświadczenia Wykonawców wspólnie ubiegających się o udzielenie zamówienia powinny zostać złożone wraz z ofertą pod rygorem nieważności, </w:t>
      </w:r>
      <w:r w:rsidRPr="00236F1E">
        <w:t xml:space="preserve">pisemnie z pieczęcią i podpisem osoby upoważnionej a w przypadku składania w formie elektronicznej - w postaci elektronicznej opatrzonej kwalifikowanym podpisem elektronicznym lub w postaci elektronicznej opatrzonej podpisem zaufanym lub podpisem osobistym. </w:t>
      </w:r>
    </w:p>
    <w:p w14:paraId="65D6EDBF" w14:textId="77777777" w:rsidR="00D83F08" w:rsidRPr="001E1FF4" w:rsidRDefault="00D83F08" w:rsidP="00D83F08">
      <w:pPr>
        <w:numPr>
          <w:ilvl w:val="1"/>
          <w:numId w:val="14"/>
        </w:numPr>
        <w:suppressAutoHyphens w:val="0"/>
        <w:overflowPunct/>
        <w:autoSpaceDE/>
        <w:autoSpaceDN/>
        <w:adjustRightInd/>
        <w:spacing w:after="5" w:line="251" w:lineRule="auto"/>
        <w:ind w:left="587" w:right="107"/>
        <w:jc w:val="both"/>
        <w:textAlignment w:val="auto"/>
      </w:pPr>
      <w:r w:rsidRPr="00236F1E">
        <w:t xml:space="preserve">pisemnie z pieczęcią i podpisem osoby upoważnionej a w przypadku składania w formie elektronicznej - w postaci elektronicznej opatrzonej kwalifikowanym podpisem elektronicznym lub w postaci elektronicznej opatrzonej podpisem zaufanym lub podpisem osobistym. </w:t>
      </w:r>
    </w:p>
    <w:p w14:paraId="016B97C6" w14:textId="77777777" w:rsidR="00D83F08" w:rsidRPr="001E1FF4" w:rsidRDefault="00D83F08" w:rsidP="00D83F08">
      <w:pPr>
        <w:numPr>
          <w:ilvl w:val="1"/>
          <w:numId w:val="14"/>
        </w:numPr>
        <w:suppressAutoHyphens w:val="0"/>
        <w:overflowPunct/>
        <w:autoSpaceDE/>
        <w:autoSpaceDN/>
        <w:adjustRightInd/>
        <w:spacing w:after="5" w:line="251" w:lineRule="auto"/>
        <w:ind w:left="587" w:right="107"/>
        <w:jc w:val="both"/>
        <w:textAlignment w:val="auto"/>
      </w:pPr>
      <w:r w:rsidRPr="001E1FF4">
        <w:t xml:space="preserve">wszyscy Wykonawcy wspólnie ubiegający się o udzielenie zamówienia będą ponosić odpowiedzialność solidarną za wykonanie umowy; </w:t>
      </w:r>
    </w:p>
    <w:p w14:paraId="17AA432D" w14:textId="77777777" w:rsidR="00D83F08" w:rsidRPr="001E1FF4" w:rsidRDefault="00D83F08" w:rsidP="00D83F08">
      <w:pPr>
        <w:numPr>
          <w:ilvl w:val="1"/>
          <w:numId w:val="14"/>
        </w:numPr>
        <w:suppressAutoHyphens w:val="0"/>
        <w:overflowPunct/>
        <w:autoSpaceDE/>
        <w:autoSpaceDN/>
        <w:adjustRightInd/>
        <w:spacing w:after="5" w:line="251" w:lineRule="auto"/>
        <w:ind w:left="587" w:right="107"/>
        <w:jc w:val="both"/>
        <w:textAlignment w:val="auto"/>
      </w:pPr>
      <w:r w:rsidRPr="001E1FF4">
        <w:t xml:space="preserve">Wykonawcy wspólnie ubiegający się o udzielenie zamówienia wyznaczą spośród siebie Wykonawcę kierującego (lidera), upoważnionego do zaciągania zobowiązań, otrzymywania poleceń oraz instrukcji dla i w imieniu każdego, jak też dla wszystkich partnerów; </w:t>
      </w:r>
    </w:p>
    <w:p w14:paraId="79DFCA52" w14:textId="77777777" w:rsidR="00D83F08" w:rsidRPr="001E1FF4" w:rsidRDefault="00D83F08" w:rsidP="00D83F08">
      <w:pPr>
        <w:numPr>
          <w:ilvl w:val="1"/>
          <w:numId w:val="14"/>
        </w:numPr>
        <w:suppressAutoHyphens w:val="0"/>
        <w:overflowPunct/>
        <w:autoSpaceDE/>
        <w:autoSpaceDN/>
        <w:adjustRightInd/>
        <w:spacing w:after="5" w:line="251" w:lineRule="auto"/>
        <w:ind w:left="587" w:right="107"/>
        <w:jc w:val="both"/>
        <w:textAlignment w:val="auto"/>
      </w:pPr>
      <w:r w:rsidRPr="001E1FF4">
        <w:t xml:space="preserve">Zamawiający może w ramach odpowiedzialności solidarnej żądać wykonania umowy w całości przez lidera lub od wszystkich Wykonawców wspólnie ubiegających się o udzielenie zamówienia łącznie lub każdego z osobna; </w:t>
      </w:r>
    </w:p>
    <w:p w14:paraId="1961A13E" w14:textId="77777777" w:rsidR="00D83F08" w:rsidRPr="001E1FF4" w:rsidRDefault="00D83F08" w:rsidP="00D83F08">
      <w:pPr>
        <w:numPr>
          <w:ilvl w:val="1"/>
          <w:numId w:val="14"/>
        </w:numPr>
        <w:suppressAutoHyphens w:val="0"/>
        <w:overflowPunct/>
        <w:autoSpaceDE/>
        <w:autoSpaceDN/>
        <w:adjustRightInd/>
        <w:spacing w:after="5" w:line="251" w:lineRule="auto"/>
        <w:ind w:left="587" w:right="107"/>
        <w:jc w:val="both"/>
        <w:textAlignment w:val="auto"/>
      </w:pPr>
      <w:r w:rsidRPr="001E1FF4">
        <w:t xml:space="preserve">W przypadku Wykonawców wykonujących działalność w formie spółki cywilnej postanowienia dot. oferty Wykonawców wspólnie ubiegających się o udzielenie zamówienia (konsorcjum) stosuje się odpowiednio; </w:t>
      </w:r>
    </w:p>
    <w:p w14:paraId="5173838A" w14:textId="77777777" w:rsidR="00D83F08" w:rsidRPr="001E1FF4" w:rsidRDefault="00D83F08" w:rsidP="00D83F08">
      <w:pPr>
        <w:numPr>
          <w:ilvl w:val="1"/>
          <w:numId w:val="14"/>
        </w:numPr>
        <w:suppressAutoHyphens w:val="0"/>
        <w:overflowPunct/>
        <w:autoSpaceDE/>
        <w:autoSpaceDN/>
        <w:adjustRightInd/>
        <w:spacing w:after="5" w:line="251" w:lineRule="auto"/>
        <w:ind w:left="587" w:right="107"/>
        <w:jc w:val="both"/>
        <w:textAlignment w:val="auto"/>
      </w:pPr>
      <w:r w:rsidRPr="001E1FF4">
        <w:t xml:space="preserve">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 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nie dzień ich złożenia. </w:t>
      </w:r>
    </w:p>
    <w:p w14:paraId="578A31ED" w14:textId="77777777" w:rsidR="00D83F08" w:rsidRPr="001E1FF4" w:rsidRDefault="00D83F08" w:rsidP="00D83F08">
      <w:pPr>
        <w:numPr>
          <w:ilvl w:val="1"/>
          <w:numId w:val="12"/>
        </w:numPr>
        <w:suppressAutoHyphens w:val="0"/>
        <w:overflowPunct/>
        <w:autoSpaceDE/>
        <w:autoSpaceDN/>
        <w:adjustRightInd/>
        <w:spacing w:after="5" w:line="251" w:lineRule="auto"/>
        <w:ind w:right="107"/>
        <w:jc w:val="both"/>
        <w:textAlignment w:val="auto"/>
      </w:pPr>
      <w:r w:rsidRPr="001E1FF4">
        <w:t xml:space="preserve">Dokumenty lub oświadczenia, sporządzone w języku obcym przekazuje się wraz z tłumaczeniem na język polski.   </w:t>
      </w:r>
    </w:p>
    <w:p w14:paraId="6BAA4768" w14:textId="77777777" w:rsidR="00D83F08" w:rsidRDefault="00D83F08" w:rsidP="00D83F08">
      <w:pPr>
        <w:suppressAutoHyphens w:val="0"/>
        <w:overflowPunct/>
        <w:autoSpaceDE/>
        <w:autoSpaceDN/>
        <w:adjustRightInd/>
        <w:spacing w:after="5" w:line="251" w:lineRule="auto"/>
        <w:ind w:left="530" w:right="107"/>
        <w:jc w:val="both"/>
        <w:textAlignment w:val="auto"/>
        <w:rPr>
          <w:i/>
          <w:iCs/>
        </w:rPr>
      </w:pPr>
      <w:r w:rsidRPr="001E1FF4">
        <w:lastRenderedPageBreak/>
        <w:t xml:space="preserve">Pełnomocnictwo przekazuje się w </w:t>
      </w:r>
      <w:r w:rsidRPr="00236F1E">
        <w:t>pisemnie z pieczęcią i podpisem osoby upoważnionej a w przypadku składania w formie elektronicznej - w postaci elektronicznej opatrzonej kwalifikowanym podpisem elektronicznym lub w postaci elektronicznej opatrzonej podpisem zaufanym lub podpisem osobistym.</w:t>
      </w:r>
      <w:r w:rsidRPr="001E1FF4">
        <w:rPr>
          <w:i/>
          <w:iCs/>
        </w:rPr>
        <w:t xml:space="preserve"> </w:t>
      </w:r>
    </w:p>
    <w:p w14:paraId="7E8259B6" w14:textId="77777777" w:rsidR="00D83F08" w:rsidRPr="001E1FF4" w:rsidRDefault="00D83F08" w:rsidP="00D83F08">
      <w:pPr>
        <w:numPr>
          <w:ilvl w:val="1"/>
          <w:numId w:val="12"/>
        </w:numPr>
        <w:suppressAutoHyphens w:val="0"/>
        <w:overflowPunct/>
        <w:autoSpaceDE/>
        <w:autoSpaceDN/>
        <w:adjustRightInd/>
        <w:spacing w:after="5" w:line="251" w:lineRule="auto"/>
        <w:ind w:right="107"/>
        <w:jc w:val="both"/>
        <w:textAlignment w:val="auto"/>
      </w:pPr>
      <w:r w:rsidRPr="001E1FF4">
        <w:t xml:space="preserve">W przypadku gdy pełnomocnictwo, zostało sporządzone jako dokument w postaci papierowej i opatrzone własnoręcznym podpisem, przekazuje się cyfrowe odwzorowanie tego dokumentu opatrzone </w:t>
      </w:r>
      <w:r w:rsidRPr="00236F1E">
        <w:t>pisemnie z pieczęcią i podpisem osoby upoważnionej a w przypadku składania w formie elektronicznej - w postaci elektronicznej opatrzonej kwalifikowanym podpisem elektronicznym lub w postaci elektronicznej opatrzonej podpisem zaufanym lub podpisem osobisty</w:t>
      </w:r>
      <w:r>
        <w:t xml:space="preserve">m, </w:t>
      </w:r>
      <w:r w:rsidRPr="001E1FF4">
        <w:t>poświadczającym zgodność cyfrowego odwzorowania z dokumentem w postaci papierowej.</w:t>
      </w:r>
    </w:p>
    <w:p w14:paraId="69B8A1E9" w14:textId="77777777" w:rsidR="00D83F08" w:rsidRPr="001E1FF4" w:rsidRDefault="00D83F08" w:rsidP="00D83F08">
      <w:pPr>
        <w:numPr>
          <w:ilvl w:val="1"/>
          <w:numId w:val="12"/>
        </w:numPr>
        <w:suppressAutoHyphens w:val="0"/>
        <w:overflowPunct/>
        <w:autoSpaceDE/>
        <w:autoSpaceDN/>
        <w:adjustRightInd/>
        <w:spacing w:after="5" w:line="251" w:lineRule="auto"/>
        <w:ind w:right="107"/>
        <w:jc w:val="both"/>
        <w:textAlignment w:val="auto"/>
      </w:pPr>
      <w:r w:rsidRPr="001E1FF4">
        <w:t xml:space="preserve">Poświadczenia zgodności cyfrowego odwzorowania z dokumentem w postaci papierowej, o którym mowa w pkt 7.7, dokonuje mocodawca. </w:t>
      </w:r>
    </w:p>
    <w:p w14:paraId="6B285F27" w14:textId="77777777" w:rsidR="00D83F08" w:rsidRPr="001E1FF4" w:rsidRDefault="00D83F08" w:rsidP="00D83F08">
      <w:pPr>
        <w:numPr>
          <w:ilvl w:val="1"/>
          <w:numId w:val="12"/>
        </w:numPr>
        <w:suppressAutoHyphens w:val="0"/>
        <w:overflowPunct/>
        <w:autoSpaceDE/>
        <w:autoSpaceDN/>
        <w:adjustRightInd/>
        <w:spacing w:after="5" w:line="251" w:lineRule="auto"/>
        <w:ind w:right="107"/>
        <w:jc w:val="both"/>
        <w:textAlignment w:val="auto"/>
      </w:pPr>
      <w:r w:rsidRPr="001E1FF4">
        <w:t xml:space="preserve">Poświadczenia zgodności cyfrowego odwzorowania z dokumentem w postaci papierowej, o którym mowa pkt 7.7, może dokonać również notariusz. </w:t>
      </w:r>
    </w:p>
    <w:p w14:paraId="06D75082" w14:textId="77777777" w:rsidR="00D83F08" w:rsidRPr="001E1FF4" w:rsidRDefault="00D83F08" w:rsidP="00D83F08">
      <w:pPr>
        <w:pStyle w:val="Akapitzlist"/>
        <w:widowControl w:val="0"/>
        <w:numPr>
          <w:ilvl w:val="1"/>
          <w:numId w:val="12"/>
        </w:numPr>
        <w:autoSpaceDN/>
        <w:adjustRightInd/>
        <w:ind w:right="107"/>
        <w:jc w:val="both"/>
      </w:pPr>
      <w:r>
        <w:t xml:space="preserve">  </w:t>
      </w:r>
      <w:r w:rsidRPr="001E1FF4">
        <w:t>Przez cyfrowe odwzorowanie, o którym mowa powyżej, należy rozumieć dokument elektroniczny będący kopią elektroniczną treści zapisanej w postaci papierowej umożliwiający zapoznanie się z tą treścią i jej zrozumienie, bez konieczności bezpośredniego dostępu do oryginału.</w:t>
      </w:r>
    </w:p>
    <w:p w14:paraId="0D385017" w14:textId="77777777" w:rsidR="00D83F08" w:rsidRPr="001E1FF4" w:rsidRDefault="00D83F08" w:rsidP="00D83F08">
      <w:pPr>
        <w:pStyle w:val="Akapitzlist"/>
        <w:widowControl w:val="0"/>
        <w:numPr>
          <w:ilvl w:val="1"/>
          <w:numId w:val="12"/>
        </w:numPr>
        <w:autoSpaceDN/>
        <w:adjustRightInd/>
        <w:ind w:right="107"/>
        <w:jc w:val="both"/>
        <w:rPr>
          <w:color w:val="000000" w:themeColor="text1"/>
        </w:rPr>
      </w:pPr>
      <w:r>
        <w:t xml:space="preserve">  </w:t>
      </w:r>
      <w:r w:rsidRPr="001E1FF4">
        <w:t xml:space="preserve">Jeżeli wykonawca nie złożył wymaganych treścią zapytania ofertowego dokumentów i oświadczeń, lub innych dokumentów niezbędnych do przeprowadzenia postępowania, lub są one niekompletne, zawierają błędy, lub budzą wskazane przez Zamawiającego wątpliwości Zamawiający wzywa wykonawcę odpowiednio do ich złożenia, poprawienia, wyjaśnienia lub uzupełnienia w wyznaczonym terminie, </w:t>
      </w:r>
      <w:r w:rsidRPr="001E1FF4">
        <w:rPr>
          <w:color w:val="000000" w:themeColor="text1"/>
          <w:shd w:val="clear" w:color="auto" w:fill="FFFFFF"/>
        </w:rPr>
        <w:t xml:space="preserve">chyba że mimo ich złożenia, uzupełnienia, poprawienia lub udzielenia wyjaśnień oferta Wykonawcy podlega odrzuceniu albo konieczne byłoby unieważnienie postępowania. </w:t>
      </w:r>
      <w:r w:rsidRPr="001E1FF4">
        <w:rPr>
          <w:color w:val="000000" w:themeColor="text1"/>
        </w:rPr>
        <w:t>Jeżeli Wykonawca nie złożył wymaganych pełnomocnictw albo złożył wadliwe pełnomocnictwa, Zamawiający wzywa do ich złożenia w wyznaczonym terminie, chyba że mimo ich złożenia oferta Wykonawcy podlega odrzuceniu albo konieczne byłoby unieważnienie postępowania.</w:t>
      </w:r>
    </w:p>
    <w:p w14:paraId="4465330F" w14:textId="77777777" w:rsidR="00D83F08" w:rsidRPr="001E1FF4" w:rsidRDefault="00D83F08" w:rsidP="00D83F08">
      <w:pPr>
        <w:pStyle w:val="Akapitzlist"/>
        <w:widowControl w:val="0"/>
        <w:numPr>
          <w:ilvl w:val="1"/>
          <w:numId w:val="12"/>
        </w:numPr>
        <w:autoSpaceDN/>
        <w:adjustRightInd/>
        <w:ind w:right="107"/>
        <w:jc w:val="both"/>
      </w:pPr>
      <w:r>
        <w:t xml:space="preserve">  </w:t>
      </w:r>
      <w:r w:rsidRPr="001E1FF4">
        <w:t>W przypadku oferty wykonawców wspólnie ubiegających się o udzielenie zamówienia (konsorcjum), w formularzu oferty należy wskazać podmioty (nazwy) wszystkich Wykonawców wspólnie ubiegających się o udzielenie zamówienia; oferta musi być podpisana w taki sposób, by wiązała prawnie wszystkich Wykonawców wspólnie ubiegających się o udzielenie zamówienia. Osoba podpisująca ofertę musi posiadać umocowanie prawne do reprezentacji. Umocowanie musi wynikać z treści pełnomocnictwa załączonego do oferty – treść pełnomocnictwa powinna dokładnie określać zakres umocowania. Wymagane niniejszym zapytaniem dokumenty oferty, składa każdy z Wykonawców wspólnie ubiegających się o zamówienie. Wszyscy Wykonawcy wspólnie ubiegający się o udzielenie zamówienia będą ponosić odpowiedzialność solidarną za wykonanie umowy.</w:t>
      </w:r>
    </w:p>
    <w:p w14:paraId="7964A2D5" w14:textId="77777777" w:rsidR="00D83F08" w:rsidRPr="001E1FF4" w:rsidRDefault="00D83F08" w:rsidP="00D83F08">
      <w:pPr>
        <w:pStyle w:val="Akapitzlist"/>
        <w:widowControl w:val="0"/>
        <w:numPr>
          <w:ilvl w:val="1"/>
          <w:numId w:val="12"/>
        </w:numPr>
        <w:autoSpaceDN/>
        <w:adjustRightInd/>
        <w:ind w:right="107"/>
        <w:jc w:val="both"/>
      </w:pPr>
      <w:r>
        <w:rPr>
          <w:bCs/>
        </w:rPr>
        <w:t xml:space="preserve">  </w:t>
      </w:r>
      <w:r w:rsidRPr="001E1FF4">
        <w:rPr>
          <w:bCs/>
        </w:rPr>
        <w:t>Dokumenty lub oświadczenia, sporządzone w języku obcym muszą zostać złożone</w:t>
      </w:r>
      <w:r>
        <w:rPr>
          <w:bCs/>
        </w:rPr>
        <w:t xml:space="preserve"> </w:t>
      </w:r>
      <w:r w:rsidRPr="001E1FF4">
        <w:rPr>
          <w:bCs/>
        </w:rPr>
        <w:t xml:space="preserve">wraz z tłumaczeniem na język polski. </w:t>
      </w:r>
    </w:p>
    <w:p w14:paraId="24C7C429" w14:textId="77777777" w:rsidR="00D83F08" w:rsidRPr="001E1FF4" w:rsidRDefault="00D83F08" w:rsidP="00D83F08">
      <w:pPr>
        <w:ind w:right="107"/>
        <w:jc w:val="both"/>
      </w:pPr>
    </w:p>
    <w:tbl>
      <w:tblPr>
        <w:tblW w:w="9072" w:type="dxa"/>
        <w:tblLayout w:type="fixed"/>
        <w:tblCellMar>
          <w:top w:w="55" w:type="dxa"/>
          <w:left w:w="55" w:type="dxa"/>
          <w:bottom w:w="55" w:type="dxa"/>
          <w:right w:w="55" w:type="dxa"/>
        </w:tblCellMar>
        <w:tblLook w:val="0000" w:firstRow="0" w:lastRow="0" w:firstColumn="0" w:lastColumn="0" w:noHBand="0" w:noVBand="0"/>
      </w:tblPr>
      <w:tblGrid>
        <w:gridCol w:w="9072"/>
      </w:tblGrid>
      <w:tr w:rsidR="00D83F08" w:rsidRPr="001E1FF4" w14:paraId="577ED3F0" w14:textId="77777777" w:rsidTr="002610DB">
        <w:tc>
          <w:tcPr>
            <w:tcW w:w="9072" w:type="dxa"/>
            <w:shd w:val="clear" w:color="auto" w:fill="E7E6E6"/>
            <w:vAlign w:val="center"/>
          </w:tcPr>
          <w:p w14:paraId="1EBD1943" w14:textId="77777777" w:rsidR="00D83F08" w:rsidRPr="001E1FF4" w:rsidRDefault="00D83F08" w:rsidP="002610DB">
            <w:pPr>
              <w:snapToGrid w:val="0"/>
              <w:spacing w:before="120" w:after="120"/>
              <w:ind w:left="711" w:hanging="654"/>
              <w:jc w:val="both"/>
              <w:rPr>
                <w:b/>
                <w:bCs/>
              </w:rPr>
            </w:pPr>
            <w:r w:rsidRPr="001E1FF4">
              <w:rPr>
                <w:b/>
                <w:bCs/>
              </w:rPr>
              <w:t xml:space="preserve">8.   </w:t>
            </w:r>
            <w:r>
              <w:rPr>
                <w:b/>
                <w:bCs/>
              </w:rPr>
              <w:t xml:space="preserve">      </w:t>
            </w:r>
            <w:r w:rsidRPr="00D62C17">
              <w:rPr>
                <w:b/>
                <w:bCs/>
                <w:sz w:val="18"/>
                <w:szCs w:val="18"/>
              </w:rPr>
              <w:t>SPOSÓB KOMUNIKOWANIA SIĘ Z WYKONAWCAMI. INFORMACJE O ŚRODKACH KOMUNIKACJI</w:t>
            </w:r>
            <w:r>
              <w:rPr>
                <w:b/>
                <w:bCs/>
                <w:sz w:val="18"/>
                <w:szCs w:val="18"/>
              </w:rPr>
              <w:t xml:space="preserve"> </w:t>
            </w:r>
            <w:r w:rsidRPr="00D62C17">
              <w:rPr>
                <w:b/>
                <w:bCs/>
                <w:sz w:val="18"/>
                <w:szCs w:val="18"/>
              </w:rPr>
              <w:t xml:space="preserve">ELEKTRONICZNEJ, PRZY UŻYCIU KTÓRYCH ZAMAWIAJĄCY BĘDZIE KOMUNIKOWAŁ SIĘ </w:t>
            </w:r>
            <w:r>
              <w:rPr>
                <w:b/>
                <w:bCs/>
                <w:sz w:val="18"/>
                <w:szCs w:val="18"/>
              </w:rPr>
              <w:br/>
            </w:r>
            <w:r w:rsidRPr="00D62C17">
              <w:rPr>
                <w:b/>
                <w:bCs/>
                <w:sz w:val="18"/>
                <w:szCs w:val="18"/>
              </w:rPr>
              <w:t>Z WYKONAWCAMI</w:t>
            </w:r>
            <w:r w:rsidRPr="001E1FF4">
              <w:rPr>
                <w:b/>
                <w:bCs/>
              </w:rPr>
              <w:t xml:space="preserve"> </w:t>
            </w:r>
          </w:p>
        </w:tc>
      </w:tr>
    </w:tbl>
    <w:p w14:paraId="37958BA9" w14:textId="77777777" w:rsidR="00D83F08" w:rsidRPr="00153658" w:rsidRDefault="00D83F08" w:rsidP="00D83F08">
      <w:pPr>
        <w:spacing w:line="276" w:lineRule="auto"/>
        <w:jc w:val="both"/>
      </w:pPr>
      <w:r w:rsidRPr="001E1FF4">
        <w:t xml:space="preserve"> </w:t>
      </w:r>
      <w:bookmarkStart w:id="13" w:name="_Hlk77634485"/>
      <w:bookmarkStart w:id="14" w:name="_Hlk77634138"/>
    </w:p>
    <w:p w14:paraId="7F1B9454" w14:textId="77777777" w:rsidR="00D83F08" w:rsidRPr="00153658" w:rsidRDefault="00D83F08" w:rsidP="00D83F08">
      <w:pPr>
        <w:pStyle w:val="Akapitzlist"/>
        <w:widowControl w:val="0"/>
        <w:numPr>
          <w:ilvl w:val="1"/>
          <w:numId w:val="15"/>
        </w:numPr>
        <w:autoSpaceDN/>
        <w:adjustRightInd/>
        <w:spacing w:line="276" w:lineRule="auto"/>
        <w:jc w:val="both"/>
      </w:pPr>
      <w:r w:rsidRPr="00153658">
        <w:rPr>
          <w:bCs/>
        </w:rPr>
        <w:t xml:space="preserve">Sposób komunikowania się o udzielenie zamówienia, w tym ogłoszenie zapytania ofertowego, składanie ofert, wymianę informacji między Zamawiającym a Wykonawcą oraz przekazywanie dokumentów </w:t>
      </w:r>
      <w:r>
        <w:rPr>
          <w:bCs/>
        </w:rPr>
        <w:br/>
      </w:r>
      <w:r w:rsidRPr="00153658">
        <w:rPr>
          <w:bCs/>
        </w:rPr>
        <w:t>i oświadczeń odbywa się pisemnie.</w:t>
      </w:r>
    </w:p>
    <w:p w14:paraId="601654B9" w14:textId="77777777" w:rsidR="00D83F08" w:rsidRPr="00236F1E" w:rsidRDefault="00D83F08" w:rsidP="00D83F08">
      <w:pPr>
        <w:pStyle w:val="Akapitzlist"/>
        <w:widowControl w:val="0"/>
        <w:numPr>
          <w:ilvl w:val="1"/>
          <w:numId w:val="15"/>
        </w:numPr>
        <w:autoSpaceDN/>
        <w:adjustRightInd/>
        <w:spacing w:line="276" w:lineRule="auto"/>
        <w:jc w:val="both"/>
      </w:pPr>
      <w:r w:rsidRPr="002B34E1">
        <w:rPr>
          <w:b/>
        </w:rPr>
        <w:t xml:space="preserve">Składanie ofert odbywa się za pośrednictwem poczty elektronicznej na adres email: </w:t>
      </w:r>
      <w:hyperlink r:id="rId10" w:history="1">
        <w:r w:rsidRPr="00236F1E">
          <w:rPr>
            <w:rStyle w:val="Hipercze"/>
            <w:rFonts w:eastAsiaTheme="majorEastAsia"/>
            <w:b/>
          </w:rPr>
          <w:t>projekty@topeducation.pl</w:t>
        </w:r>
      </w:hyperlink>
      <w:r w:rsidRPr="002B34E1">
        <w:rPr>
          <w:b/>
        </w:rPr>
        <w:t xml:space="preserve">  </w:t>
      </w:r>
    </w:p>
    <w:p w14:paraId="53BD20F0" w14:textId="77777777" w:rsidR="00D83F08" w:rsidRPr="00236F1E" w:rsidRDefault="00D83F08" w:rsidP="00D83F08">
      <w:pPr>
        <w:pStyle w:val="Akapitzlist"/>
        <w:spacing w:line="276" w:lineRule="auto"/>
        <w:ind w:left="417"/>
        <w:jc w:val="both"/>
      </w:pPr>
    </w:p>
    <w:p w14:paraId="19A567F6" w14:textId="77777777" w:rsidR="00D83F08" w:rsidRDefault="00D83F08" w:rsidP="00D83F08">
      <w:pPr>
        <w:pStyle w:val="Akapitzlist"/>
        <w:spacing w:line="276" w:lineRule="auto"/>
        <w:ind w:left="417"/>
        <w:jc w:val="both"/>
        <w:rPr>
          <w:b/>
        </w:rPr>
      </w:pPr>
      <w:r>
        <w:rPr>
          <w:b/>
        </w:rPr>
        <w:t>LUB</w:t>
      </w:r>
    </w:p>
    <w:p w14:paraId="79921ADC" w14:textId="77777777" w:rsidR="00D83F08" w:rsidRDefault="00D83F08" w:rsidP="00D83F08">
      <w:pPr>
        <w:pStyle w:val="Akapitzlist"/>
        <w:spacing w:line="276" w:lineRule="auto"/>
        <w:ind w:left="417"/>
        <w:jc w:val="both"/>
        <w:rPr>
          <w:b/>
        </w:rPr>
      </w:pPr>
    </w:p>
    <w:p w14:paraId="751D6999" w14:textId="77777777" w:rsidR="00D83F08" w:rsidRPr="002B34E1" w:rsidRDefault="00D83F08" w:rsidP="00D83F08">
      <w:pPr>
        <w:pStyle w:val="Akapitzlist"/>
        <w:spacing w:line="276" w:lineRule="auto"/>
        <w:ind w:left="417"/>
        <w:jc w:val="both"/>
      </w:pPr>
      <w:r w:rsidRPr="002B34E1">
        <w:rPr>
          <w:b/>
        </w:rPr>
        <w:t>na adres siedziby Zamawiającego</w:t>
      </w:r>
    </w:p>
    <w:p w14:paraId="04690035" w14:textId="77777777" w:rsidR="00D83F08" w:rsidRPr="002B34E1" w:rsidRDefault="00D83F08" w:rsidP="00D83F08">
      <w:pPr>
        <w:pStyle w:val="Akapitzlist"/>
        <w:spacing w:line="276" w:lineRule="auto"/>
        <w:ind w:left="417"/>
        <w:jc w:val="both"/>
      </w:pPr>
    </w:p>
    <w:p w14:paraId="4B399AD7" w14:textId="77777777" w:rsidR="00D83F08" w:rsidRPr="002B34E1" w:rsidRDefault="00D83F08" w:rsidP="00D83F08">
      <w:pPr>
        <w:pStyle w:val="Akapitzlist"/>
        <w:ind w:left="360"/>
        <w:rPr>
          <w:b/>
        </w:rPr>
      </w:pPr>
      <w:r w:rsidRPr="002B34E1">
        <w:rPr>
          <w:b/>
        </w:rPr>
        <w:t>TOP EDUCATION</w:t>
      </w:r>
    </w:p>
    <w:p w14:paraId="7BF5FCAC" w14:textId="77777777" w:rsidR="00D83F08" w:rsidRPr="002B34E1" w:rsidRDefault="00D83F08" w:rsidP="00D83F08">
      <w:pPr>
        <w:pStyle w:val="Akapitzlist"/>
        <w:ind w:left="360"/>
        <w:rPr>
          <w:b/>
        </w:rPr>
      </w:pPr>
      <w:r w:rsidRPr="002B34E1">
        <w:rPr>
          <w:b/>
        </w:rPr>
        <w:t>ELIZA MASNY</w:t>
      </w:r>
    </w:p>
    <w:p w14:paraId="26EB5922" w14:textId="77777777" w:rsidR="00D83F08" w:rsidRPr="002B34E1" w:rsidRDefault="00D83F08" w:rsidP="00D83F08">
      <w:pPr>
        <w:pStyle w:val="Akapitzlist"/>
        <w:ind w:left="360"/>
        <w:rPr>
          <w:b/>
        </w:rPr>
      </w:pPr>
      <w:r w:rsidRPr="002B34E1">
        <w:rPr>
          <w:b/>
        </w:rPr>
        <w:t xml:space="preserve">Ul. </w:t>
      </w:r>
      <w:proofErr w:type="spellStart"/>
      <w:r w:rsidRPr="002B34E1">
        <w:rPr>
          <w:b/>
        </w:rPr>
        <w:t>Firlika</w:t>
      </w:r>
      <w:proofErr w:type="spellEnd"/>
      <w:r w:rsidRPr="002B34E1">
        <w:rPr>
          <w:b/>
        </w:rPr>
        <w:t xml:space="preserve"> 20/207</w:t>
      </w:r>
    </w:p>
    <w:p w14:paraId="2DC73090" w14:textId="77777777" w:rsidR="00D83F08" w:rsidRPr="002B34E1" w:rsidRDefault="00D83F08" w:rsidP="00D83F08">
      <w:pPr>
        <w:pStyle w:val="Akapitzlist"/>
        <w:ind w:left="360"/>
        <w:rPr>
          <w:b/>
        </w:rPr>
      </w:pPr>
      <w:r w:rsidRPr="002B34E1">
        <w:rPr>
          <w:b/>
        </w:rPr>
        <w:t>71-637 Szczecin</w:t>
      </w:r>
    </w:p>
    <w:p w14:paraId="4D9EDB87" w14:textId="77777777" w:rsidR="00D83F08" w:rsidRPr="00153658" w:rsidRDefault="00D83F08" w:rsidP="00D83F08">
      <w:pPr>
        <w:spacing w:line="276" w:lineRule="auto"/>
        <w:jc w:val="both"/>
      </w:pPr>
    </w:p>
    <w:p w14:paraId="6258B45D" w14:textId="77777777" w:rsidR="00D83F08" w:rsidRPr="00153658" w:rsidRDefault="00D83F08" w:rsidP="00D83F08">
      <w:pPr>
        <w:pStyle w:val="Akapitzlist"/>
        <w:widowControl w:val="0"/>
        <w:numPr>
          <w:ilvl w:val="1"/>
          <w:numId w:val="15"/>
        </w:numPr>
        <w:autoSpaceDN/>
        <w:adjustRightInd/>
        <w:spacing w:line="276" w:lineRule="auto"/>
        <w:jc w:val="both"/>
      </w:pPr>
      <w:r w:rsidRPr="00153658">
        <w:rPr>
          <w:bCs/>
        </w:rPr>
        <w:t xml:space="preserve">Zadawanie pytań oraz udzielanie odpowiedzi odbywa się </w:t>
      </w:r>
      <w:r w:rsidRPr="00236F1E">
        <w:rPr>
          <w:b/>
        </w:rPr>
        <w:t>WYŁĄCZNIE</w:t>
      </w:r>
      <w:r>
        <w:rPr>
          <w:bCs/>
        </w:rPr>
        <w:t xml:space="preserve"> </w:t>
      </w:r>
      <w:r w:rsidRPr="00153658">
        <w:rPr>
          <w:bCs/>
        </w:rPr>
        <w:t xml:space="preserve">za pośrednictwem poczty elektronicznej na adres email: </w:t>
      </w:r>
      <w:hyperlink r:id="rId11" w:history="1">
        <w:r w:rsidRPr="00236F1E">
          <w:rPr>
            <w:rStyle w:val="Hipercze"/>
            <w:rFonts w:eastAsiaTheme="majorEastAsia"/>
            <w:b/>
          </w:rPr>
          <w:t>projekty@topeducation.pl</w:t>
        </w:r>
      </w:hyperlink>
      <w:r>
        <w:rPr>
          <w:b/>
        </w:rPr>
        <w:t xml:space="preserve"> </w:t>
      </w:r>
    </w:p>
    <w:p w14:paraId="000C4A53" w14:textId="77777777" w:rsidR="00D83F08" w:rsidRPr="00153658" w:rsidRDefault="00D83F08" w:rsidP="00D83F08">
      <w:pPr>
        <w:pStyle w:val="Akapitzlist"/>
        <w:widowControl w:val="0"/>
        <w:numPr>
          <w:ilvl w:val="1"/>
          <w:numId w:val="15"/>
        </w:numPr>
        <w:autoSpaceDN/>
        <w:adjustRightInd/>
        <w:spacing w:line="276" w:lineRule="auto"/>
        <w:jc w:val="both"/>
      </w:pPr>
      <w:r w:rsidRPr="00153658">
        <w:rPr>
          <w:bCs/>
        </w:rPr>
        <w:t>Zamawiający może dokonać zmiany Zapytania ofertowego przed upływem terminu składania ofert.</w:t>
      </w:r>
    </w:p>
    <w:p w14:paraId="728C1343" w14:textId="77777777" w:rsidR="00D83F08" w:rsidRPr="00153658" w:rsidRDefault="00D83F08" w:rsidP="00D83F08">
      <w:pPr>
        <w:pStyle w:val="Akapitzlist"/>
        <w:widowControl w:val="0"/>
        <w:numPr>
          <w:ilvl w:val="1"/>
          <w:numId w:val="15"/>
        </w:numPr>
        <w:autoSpaceDN/>
        <w:adjustRightInd/>
        <w:spacing w:line="276" w:lineRule="auto"/>
        <w:jc w:val="both"/>
      </w:pPr>
      <w:r w:rsidRPr="00153658">
        <w:rPr>
          <w:bCs/>
        </w:rPr>
        <w:t>Zamawiający nie będzie udzielał ustnych i telefonicznych informacji, wyjaśnień czy odpowiedzi na kierowane do Zamawiającego zapytania. Uzyskane w tej formie odpowiedzi nie będą wiążące dla Zamawiającego i Wykonawców</w:t>
      </w:r>
      <w:r>
        <w:rPr>
          <w:bCs/>
        </w:rPr>
        <w:t>.</w:t>
      </w:r>
    </w:p>
    <w:p w14:paraId="02CBEBA1" w14:textId="77777777" w:rsidR="00D83F08" w:rsidRPr="00153658" w:rsidRDefault="00D83F08" w:rsidP="00D83F08">
      <w:pPr>
        <w:pStyle w:val="Akapitzlist"/>
        <w:widowControl w:val="0"/>
        <w:numPr>
          <w:ilvl w:val="1"/>
          <w:numId w:val="15"/>
        </w:numPr>
        <w:autoSpaceDN/>
        <w:adjustRightInd/>
        <w:spacing w:line="276" w:lineRule="auto"/>
        <w:jc w:val="both"/>
      </w:pPr>
      <w:r w:rsidRPr="00153658">
        <w:rPr>
          <w:bCs/>
        </w:rPr>
        <w:t>Wykonawca może zwrócić się do Zamawiającego z wnioskiem o wyjaśnienie treści Zapytania ofertowego nie później niż do końca dnia, w którym upływa połowa wyznaczonego terminu składania ofert.</w:t>
      </w:r>
    </w:p>
    <w:p w14:paraId="641B2B2B" w14:textId="77777777" w:rsidR="00D83F08" w:rsidRPr="00153658" w:rsidRDefault="00D83F08" w:rsidP="00D83F08">
      <w:pPr>
        <w:pStyle w:val="Akapitzlist"/>
        <w:widowControl w:val="0"/>
        <w:numPr>
          <w:ilvl w:val="1"/>
          <w:numId w:val="15"/>
        </w:numPr>
        <w:autoSpaceDN/>
        <w:adjustRightInd/>
        <w:spacing w:line="276" w:lineRule="auto"/>
        <w:jc w:val="both"/>
      </w:pPr>
      <w:r w:rsidRPr="00153658">
        <w:rPr>
          <w:bCs/>
        </w:rPr>
        <w:t xml:space="preserve">Zamawiający jest obowiązany udzielić wyjaśnień niezwłocznie, jednak nie później niż na 2 dni przed upływem terminu składania ofert. Treść zapytań wraz z wyjaśnieniami Zamawiający udostępnia na stronie internetowej </w:t>
      </w:r>
      <w:hyperlink r:id="rId12" w:history="1">
        <w:r w:rsidRPr="002B34E1">
          <w:rPr>
            <w:rStyle w:val="Hipercze"/>
            <w:rFonts w:eastAsiaTheme="majorEastAsia"/>
            <w:b/>
            <w:color w:val="000000" w:themeColor="text1"/>
          </w:rPr>
          <w:t>www.topeducation.pl</w:t>
        </w:r>
      </w:hyperlink>
    </w:p>
    <w:p w14:paraId="01540CDC" w14:textId="77777777" w:rsidR="00D83F08" w:rsidRPr="002B34E1" w:rsidRDefault="00D83F08" w:rsidP="00D83F08">
      <w:pPr>
        <w:pStyle w:val="Akapitzlist"/>
        <w:widowControl w:val="0"/>
        <w:numPr>
          <w:ilvl w:val="1"/>
          <w:numId w:val="15"/>
        </w:numPr>
        <w:autoSpaceDN/>
        <w:adjustRightInd/>
        <w:spacing w:line="276" w:lineRule="auto"/>
        <w:jc w:val="both"/>
      </w:pPr>
      <w:r w:rsidRPr="00153658">
        <w:rPr>
          <w:bCs/>
        </w:rPr>
        <w:t xml:space="preserve">W przypadku, gdy zmiany treści Zapytania ofertowego są istotne dla sporządzenia oferty lub wymagają od Wykonawców dodatkowego czasu na zapoznanie się ze zmianą i przygotowanie ofert, Zamawiający przedłuży termin składania ofert o czas niezbędny na zapoznanie się ze zmianą Zapytania ofertowego </w:t>
      </w:r>
      <w:r>
        <w:rPr>
          <w:bCs/>
        </w:rPr>
        <w:br/>
      </w:r>
      <w:r w:rsidRPr="00153658">
        <w:rPr>
          <w:bCs/>
        </w:rPr>
        <w:t>i przygotowanie oferty</w:t>
      </w:r>
      <w:r>
        <w:rPr>
          <w:bCs/>
        </w:rPr>
        <w:t>.</w:t>
      </w:r>
    </w:p>
    <w:p w14:paraId="107DFE2F" w14:textId="77777777" w:rsidR="00D83F08" w:rsidRPr="002B34E1" w:rsidRDefault="00D83F08" w:rsidP="00D83F08">
      <w:pPr>
        <w:pStyle w:val="Akapitzlist"/>
        <w:widowControl w:val="0"/>
        <w:numPr>
          <w:ilvl w:val="1"/>
          <w:numId w:val="15"/>
        </w:numPr>
        <w:autoSpaceDN/>
        <w:adjustRightInd/>
        <w:spacing w:line="276" w:lineRule="auto"/>
        <w:jc w:val="both"/>
      </w:pPr>
      <w:r w:rsidRPr="002B34E1">
        <w:rPr>
          <w:bCs/>
        </w:rPr>
        <w:t xml:space="preserve">Zamawiający informuje wykonawców o przedłużonym terminie składania ofert przez zamieszczenie informacji na stronie internetowej prowadzonego zapytania, na której zostało udostępnione Zapytanie ofertowe. </w:t>
      </w:r>
    </w:p>
    <w:p w14:paraId="4C8D15A2" w14:textId="77777777" w:rsidR="00D83F08" w:rsidRPr="002B34E1" w:rsidRDefault="00D83F08" w:rsidP="00D83F08">
      <w:pPr>
        <w:pStyle w:val="Akapitzlist"/>
        <w:widowControl w:val="0"/>
        <w:numPr>
          <w:ilvl w:val="1"/>
          <w:numId w:val="15"/>
        </w:numPr>
        <w:autoSpaceDN/>
        <w:adjustRightInd/>
        <w:spacing w:line="276" w:lineRule="auto"/>
        <w:jc w:val="both"/>
      </w:pPr>
      <w:r>
        <w:rPr>
          <w:bCs/>
        </w:rPr>
        <w:t xml:space="preserve">  </w:t>
      </w:r>
      <w:r w:rsidRPr="002B34E1">
        <w:rPr>
          <w:bCs/>
        </w:rPr>
        <w:t>Zapytanie ofertowe  prowadzone jest w języku polskim</w:t>
      </w:r>
      <w:r>
        <w:rPr>
          <w:bCs/>
        </w:rPr>
        <w:t>.</w:t>
      </w:r>
    </w:p>
    <w:p w14:paraId="5B83D4E9" w14:textId="77777777" w:rsidR="00D83F08" w:rsidRPr="002B34E1" w:rsidRDefault="00D83F08" w:rsidP="00D83F08">
      <w:pPr>
        <w:pStyle w:val="Akapitzlist"/>
        <w:widowControl w:val="0"/>
        <w:numPr>
          <w:ilvl w:val="1"/>
          <w:numId w:val="15"/>
        </w:numPr>
        <w:autoSpaceDN/>
        <w:adjustRightInd/>
        <w:spacing w:line="276" w:lineRule="auto"/>
        <w:jc w:val="both"/>
      </w:pPr>
      <w:r>
        <w:rPr>
          <w:bCs/>
        </w:rPr>
        <w:t xml:space="preserve">  </w:t>
      </w:r>
      <w:r w:rsidRPr="002B34E1">
        <w:rPr>
          <w:bCs/>
        </w:rPr>
        <w:t xml:space="preserve">Przedłużenie terminu składania ofert nie wpływa na bieg terminu składania wniosku, o którym mowa </w:t>
      </w:r>
      <w:r w:rsidRPr="002B34E1">
        <w:rPr>
          <w:bCs/>
        </w:rPr>
        <w:br/>
        <w:t>w pkt. 8.6.</w:t>
      </w:r>
    </w:p>
    <w:p w14:paraId="6B8BC3C3" w14:textId="77777777" w:rsidR="00D83F08" w:rsidRPr="002B34E1" w:rsidRDefault="00D83F08" w:rsidP="00D83F08">
      <w:pPr>
        <w:pStyle w:val="Akapitzlist"/>
        <w:spacing w:line="276" w:lineRule="auto"/>
        <w:ind w:left="417"/>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D83F08" w:rsidRPr="001E1FF4" w14:paraId="56C87332" w14:textId="77777777" w:rsidTr="002610DB">
        <w:tc>
          <w:tcPr>
            <w:tcW w:w="9073" w:type="dxa"/>
            <w:shd w:val="clear" w:color="auto" w:fill="E7E6E6"/>
            <w:vAlign w:val="center"/>
          </w:tcPr>
          <w:p w14:paraId="6BE1F6DD" w14:textId="77777777" w:rsidR="00D83F08" w:rsidRPr="001E1FF4" w:rsidRDefault="00D83F08" w:rsidP="002610DB">
            <w:pPr>
              <w:snapToGrid w:val="0"/>
              <w:spacing w:before="120" w:after="120"/>
              <w:rPr>
                <w:b/>
                <w:bCs/>
              </w:rPr>
            </w:pPr>
            <w:r w:rsidRPr="001E1FF4">
              <w:rPr>
                <w:b/>
                <w:bCs/>
              </w:rPr>
              <w:t xml:space="preserve">9. </w:t>
            </w:r>
            <w:r w:rsidRPr="001E1FF4">
              <w:rPr>
                <w:b/>
                <w:bCs/>
              </w:rPr>
              <w:tab/>
            </w:r>
            <w:r w:rsidRPr="00153658">
              <w:rPr>
                <w:b/>
                <w:bCs/>
                <w:sz w:val="18"/>
                <w:szCs w:val="18"/>
              </w:rPr>
              <w:t xml:space="preserve">TERMIN SKŁADANIA OFERT OPIS SPOSOBU PRZYGOTOWANIA I SKŁADANIA OFERT , </w:t>
            </w:r>
          </w:p>
        </w:tc>
      </w:tr>
    </w:tbl>
    <w:p w14:paraId="62F82931" w14:textId="77777777" w:rsidR="00D83F08" w:rsidRPr="001E1FF4" w:rsidRDefault="00D83F08" w:rsidP="00D83F08"/>
    <w:p w14:paraId="65512972" w14:textId="77777777" w:rsidR="00D83F08" w:rsidRDefault="00D83F08" w:rsidP="00D83F08">
      <w:pPr>
        <w:tabs>
          <w:tab w:val="left" w:pos="709"/>
        </w:tabs>
        <w:ind w:left="794" w:hanging="709"/>
        <w:jc w:val="both"/>
        <w:rPr>
          <w:color w:val="000000" w:themeColor="text1"/>
        </w:rPr>
      </w:pPr>
      <w:r>
        <w:t>9</w:t>
      </w:r>
      <w:r w:rsidRPr="001E1FF4">
        <w:t>.1.</w:t>
      </w:r>
      <w:r w:rsidRPr="001E1FF4">
        <w:rPr>
          <w:b/>
        </w:rPr>
        <w:t xml:space="preserve"> </w:t>
      </w:r>
      <w:r w:rsidRPr="001E1FF4">
        <w:rPr>
          <w:b/>
        </w:rPr>
        <w:tab/>
      </w:r>
      <w:r w:rsidRPr="00153658">
        <w:rPr>
          <w:color w:val="000000" w:themeColor="text1"/>
        </w:rPr>
        <w:t xml:space="preserve">Wykonawca składa ofertę przy wykorzystaniu </w:t>
      </w:r>
      <w:r w:rsidRPr="00153658">
        <w:rPr>
          <w:bCs/>
          <w:color w:val="000000" w:themeColor="text1"/>
        </w:rPr>
        <w:t xml:space="preserve">Formularza ofertowego </w:t>
      </w:r>
      <w:r w:rsidRPr="00153658">
        <w:rPr>
          <w:color w:val="000000" w:themeColor="text1"/>
        </w:rPr>
        <w:t>(</w:t>
      </w:r>
      <w:r w:rsidRPr="00153658">
        <w:rPr>
          <w:b/>
          <w:bCs/>
          <w:color w:val="000000" w:themeColor="text1"/>
        </w:rPr>
        <w:t>Załącznik nr 3</w:t>
      </w:r>
      <w:r w:rsidRPr="00153658">
        <w:rPr>
          <w:color w:val="000000" w:themeColor="text1"/>
        </w:rPr>
        <w:t xml:space="preserve"> do Zapytania ofertowego)</w:t>
      </w:r>
      <w:bookmarkStart w:id="15" w:name="_Hlk159933616"/>
      <w:r w:rsidRPr="00153658">
        <w:rPr>
          <w:color w:val="000000" w:themeColor="text1"/>
        </w:rPr>
        <w:t xml:space="preserve"> w określonym w niniejszym zapytaniu terminie.</w:t>
      </w:r>
      <w:bookmarkEnd w:id="15"/>
      <w:r w:rsidRPr="00153658">
        <w:rPr>
          <w:color w:val="000000" w:themeColor="text1"/>
        </w:rPr>
        <w:t xml:space="preserve"> </w:t>
      </w:r>
    </w:p>
    <w:p w14:paraId="75AFE2C9" w14:textId="77777777" w:rsidR="00D83F08" w:rsidRPr="002B34E1" w:rsidRDefault="00D83F08" w:rsidP="00D83F08">
      <w:pPr>
        <w:tabs>
          <w:tab w:val="left" w:pos="709"/>
        </w:tabs>
        <w:ind w:left="794" w:hanging="709"/>
        <w:jc w:val="both"/>
        <w:rPr>
          <w:rFonts w:ascii="Bookman Old Style" w:hAnsi="Bookman Old Style" w:cs="Calibri"/>
          <w:b/>
          <w:bCs/>
          <w:sz w:val="18"/>
          <w:szCs w:val="18"/>
        </w:rPr>
      </w:pPr>
      <w:r>
        <w:t>9.</w:t>
      </w:r>
      <w:r w:rsidRPr="00616D30">
        <w:t xml:space="preserve">2         </w:t>
      </w:r>
      <w:r w:rsidRPr="00616D30">
        <w:rPr>
          <w:b/>
          <w:bCs/>
          <w:color w:val="FF0000"/>
        </w:rPr>
        <w:t xml:space="preserve">Ofertę należy złożyć </w:t>
      </w:r>
      <w:r w:rsidRPr="00E410DD">
        <w:rPr>
          <w:b/>
          <w:bCs/>
          <w:color w:val="FF0000"/>
        </w:rPr>
        <w:t xml:space="preserve">do dnia 01.04.2025 roku do godziny 16.00 </w:t>
      </w:r>
      <w:r w:rsidRPr="002B34E1">
        <w:rPr>
          <w:b/>
          <w:bCs/>
        </w:rPr>
        <w:t xml:space="preserve">poprzez </w:t>
      </w:r>
      <w:r w:rsidRPr="002B34E1">
        <w:rPr>
          <w:b/>
          <w:bCs/>
          <w:iCs/>
        </w:rPr>
        <w:t>doręczenie na adres:</w:t>
      </w:r>
      <w:r w:rsidRPr="002B34E1">
        <w:rPr>
          <w:rFonts w:ascii="Bookman Old Style" w:hAnsi="Bookman Old Style" w:cs="Calibri"/>
          <w:b/>
          <w:bCs/>
          <w:sz w:val="18"/>
          <w:szCs w:val="18"/>
        </w:rPr>
        <w:t xml:space="preserve"> </w:t>
      </w:r>
    </w:p>
    <w:p w14:paraId="779C3A31" w14:textId="77777777" w:rsidR="00D83F08" w:rsidRPr="002B34E1" w:rsidRDefault="00D83F08" w:rsidP="00D83F08">
      <w:pPr>
        <w:pStyle w:val="Akapitzlist"/>
        <w:spacing w:line="276" w:lineRule="auto"/>
        <w:ind w:left="794"/>
        <w:jc w:val="both"/>
      </w:pPr>
    </w:p>
    <w:p w14:paraId="3F716FB3" w14:textId="77777777" w:rsidR="00D83F08" w:rsidRPr="002B34E1" w:rsidRDefault="00D83F08" w:rsidP="00D83F08">
      <w:pPr>
        <w:pStyle w:val="Akapitzlist"/>
        <w:ind w:left="737"/>
        <w:rPr>
          <w:b/>
        </w:rPr>
      </w:pPr>
      <w:r w:rsidRPr="002B34E1">
        <w:rPr>
          <w:b/>
        </w:rPr>
        <w:t>TOP EDUCATION</w:t>
      </w:r>
    </w:p>
    <w:p w14:paraId="7DD6F047" w14:textId="77777777" w:rsidR="00D83F08" w:rsidRPr="002B34E1" w:rsidRDefault="00D83F08" w:rsidP="00D83F08">
      <w:pPr>
        <w:pStyle w:val="Akapitzlist"/>
        <w:ind w:left="737"/>
        <w:rPr>
          <w:b/>
        </w:rPr>
      </w:pPr>
      <w:r w:rsidRPr="002B34E1">
        <w:rPr>
          <w:b/>
        </w:rPr>
        <w:t>ELIZA MASNY</w:t>
      </w:r>
    </w:p>
    <w:p w14:paraId="39CCD439" w14:textId="77777777" w:rsidR="00D83F08" w:rsidRPr="002B34E1" w:rsidRDefault="00D83F08" w:rsidP="00D83F08">
      <w:pPr>
        <w:pStyle w:val="Akapitzlist"/>
        <w:ind w:left="737"/>
        <w:rPr>
          <w:b/>
        </w:rPr>
      </w:pPr>
      <w:r w:rsidRPr="002B34E1">
        <w:rPr>
          <w:b/>
        </w:rPr>
        <w:t xml:space="preserve">Ul. </w:t>
      </w:r>
      <w:proofErr w:type="spellStart"/>
      <w:r w:rsidRPr="002B34E1">
        <w:rPr>
          <w:b/>
        </w:rPr>
        <w:t>Firlika</w:t>
      </w:r>
      <w:proofErr w:type="spellEnd"/>
      <w:r w:rsidRPr="002B34E1">
        <w:rPr>
          <w:b/>
        </w:rPr>
        <w:t xml:space="preserve"> 20/207</w:t>
      </w:r>
    </w:p>
    <w:p w14:paraId="01F64F13" w14:textId="77777777" w:rsidR="00D83F08" w:rsidRPr="002B34E1" w:rsidRDefault="00D83F08" w:rsidP="00D83F08">
      <w:pPr>
        <w:pStyle w:val="Akapitzlist"/>
        <w:ind w:left="737"/>
        <w:rPr>
          <w:b/>
        </w:rPr>
      </w:pPr>
      <w:r w:rsidRPr="002B34E1">
        <w:rPr>
          <w:b/>
        </w:rPr>
        <w:t>71-637 Szczecin</w:t>
      </w:r>
    </w:p>
    <w:p w14:paraId="61444080" w14:textId="77777777" w:rsidR="00D83F08" w:rsidRDefault="00D83F08" w:rsidP="00D83F08">
      <w:pPr>
        <w:pStyle w:val="Akapitzlist"/>
        <w:overflowPunct/>
        <w:autoSpaceDE/>
        <w:ind w:left="737" w:right="57"/>
        <w:textAlignment w:val="auto"/>
        <w:rPr>
          <w:rFonts w:ascii="Bookman Old Style" w:hAnsi="Bookman Old Style"/>
          <w:b/>
          <w:iCs/>
          <w:sz w:val="18"/>
          <w:szCs w:val="18"/>
        </w:rPr>
      </w:pPr>
    </w:p>
    <w:p w14:paraId="126B5BFA" w14:textId="77777777" w:rsidR="00D83F08" w:rsidRPr="002B34E1" w:rsidRDefault="00D83F08" w:rsidP="00D83F08">
      <w:pPr>
        <w:pStyle w:val="Akapitzlist"/>
        <w:overflowPunct/>
        <w:autoSpaceDE/>
        <w:ind w:left="737" w:right="57"/>
        <w:textAlignment w:val="auto"/>
        <w:rPr>
          <w:b/>
          <w:bCs/>
        </w:rPr>
      </w:pPr>
      <w:r w:rsidRPr="002B34E1">
        <w:rPr>
          <w:b/>
          <w:bCs/>
        </w:rPr>
        <w:t xml:space="preserve">lub </w:t>
      </w:r>
    </w:p>
    <w:p w14:paraId="3BB43866" w14:textId="77777777" w:rsidR="00D83F08" w:rsidRPr="002B34E1" w:rsidRDefault="00D83F08" w:rsidP="00D83F08">
      <w:pPr>
        <w:pStyle w:val="Akapitzlist"/>
        <w:overflowPunct/>
        <w:autoSpaceDE/>
        <w:ind w:left="737" w:right="57"/>
        <w:textAlignment w:val="auto"/>
        <w:rPr>
          <w:b/>
          <w:bCs/>
        </w:rPr>
      </w:pPr>
    </w:p>
    <w:p w14:paraId="0BE46BD6" w14:textId="77777777" w:rsidR="00D83F08" w:rsidRPr="00153658" w:rsidRDefault="00D83F08" w:rsidP="00D83F08">
      <w:pPr>
        <w:pStyle w:val="Akapitzlist"/>
        <w:overflowPunct/>
        <w:autoSpaceDE/>
        <w:ind w:left="737" w:right="57"/>
        <w:textAlignment w:val="auto"/>
        <w:rPr>
          <w:rStyle w:val="Hipercze"/>
          <w:rFonts w:eastAsiaTheme="majorEastAsia"/>
          <w:b/>
          <w:bCs/>
          <w:iCs/>
        </w:rPr>
      </w:pPr>
      <w:r w:rsidRPr="002B34E1">
        <w:rPr>
          <w:b/>
          <w:bCs/>
        </w:rPr>
        <w:t xml:space="preserve">przesłanie w formie elektronicznej na email: </w:t>
      </w:r>
      <w:r w:rsidRPr="002B34E1">
        <w:rPr>
          <w:b/>
          <w:bCs/>
          <w:color w:val="0070C0"/>
        </w:rPr>
        <w:t>projekty@topeduaction.pl</w:t>
      </w:r>
    </w:p>
    <w:p w14:paraId="5509AEDB" w14:textId="77777777" w:rsidR="00D83F08" w:rsidRPr="001E1FF4" w:rsidRDefault="00D83F08" w:rsidP="00D83F08">
      <w:pPr>
        <w:tabs>
          <w:tab w:val="left" w:pos="709"/>
        </w:tabs>
        <w:ind w:left="737" w:hanging="709"/>
        <w:jc w:val="both"/>
      </w:pPr>
    </w:p>
    <w:p w14:paraId="6F85F7A6" w14:textId="77777777" w:rsidR="00D83F08" w:rsidRDefault="00D83F08" w:rsidP="00D83F08">
      <w:pPr>
        <w:tabs>
          <w:tab w:val="left" w:pos="709"/>
        </w:tabs>
        <w:ind w:left="709" w:hanging="709"/>
        <w:jc w:val="both"/>
      </w:pPr>
      <w:r>
        <w:t>9</w:t>
      </w:r>
      <w:r w:rsidRPr="001E1FF4">
        <w:t>.</w:t>
      </w:r>
      <w:r>
        <w:t>3</w:t>
      </w:r>
      <w:r w:rsidRPr="001E1FF4">
        <w:t xml:space="preserve">       </w:t>
      </w:r>
      <w:r>
        <w:t xml:space="preserve">   </w:t>
      </w:r>
      <w:r w:rsidRPr="002B34E1">
        <w:t>Wykonawcy ponoszą wszelkie koszty związane z przygotowaniem i złożeniem oferty.</w:t>
      </w:r>
    </w:p>
    <w:p w14:paraId="017A9152" w14:textId="77777777" w:rsidR="00D83F08" w:rsidRPr="002B34E1" w:rsidRDefault="00D83F08" w:rsidP="00D83F08">
      <w:pPr>
        <w:tabs>
          <w:tab w:val="left" w:pos="709"/>
        </w:tabs>
        <w:ind w:left="709" w:hanging="709"/>
        <w:jc w:val="both"/>
      </w:pPr>
      <w:r>
        <w:t xml:space="preserve">9.4       </w:t>
      </w:r>
      <w:r w:rsidRPr="002B34E1">
        <w:rPr>
          <w:bCs/>
        </w:rPr>
        <w:t xml:space="preserve">Ofertę należy złożyć w języku polskim pod rygorem nieważności </w:t>
      </w:r>
      <w:bookmarkStart w:id="16" w:name="_Hlk193440214"/>
      <w:r w:rsidRPr="002B34E1">
        <w:rPr>
          <w:bCs/>
        </w:rPr>
        <w:t xml:space="preserve">w formie pisemnej w oryginale z podpisem osoby uprawnionej do reprezentacji </w:t>
      </w:r>
      <w:r w:rsidRPr="00236F1E">
        <w:rPr>
          <w:b/>
        </w:rPr>
        <w:t>lub</w:t>
      </w:r>
      <w:r w:rsidRPr="002B34E1">
        <w:rPr>
          <w:bCs/>
        </w:rPr>
        <w:t xml:space="preserve"> w formie elektronicznej opatrzonej podpisem zaufanym lub podpisem osobistym, zapewniającej pełną czytelność jej treści</w:t>
      </w:r>
      <w:bookmarkEnd w:id="16"/>
      <w:r w:rsidRPr="002B34E1">
        <w:rPr>
          <w:bCs/>
        </w:rPr>
        <w:t xml:space="preserve">. </w:t>
      </w:r>
      <w:r w:rsidRPr="002B34E1">
        <w:rPr>
          <w:bCs/>
          <w:iCs/>
        </w:rPr>
        <w:t>Dokument składany w formie elektronicznej musi zostać podpisany osobę upoważnioną do reprezentacji i zeskanowany lub podpisany kwalifikowanym podpisem elektronicznym przez osobę upoważnioną do reprezentacji lub w postaci elektronicznej opatrzonej podpisem zaufanym lub podpisem osobistym</w:t>
      </w:r>
    </w:p>
    <w:p w14:paraId="5625AD90" w14:textId="77777777" w:rsidR="00D83F08" w:rsidRPr="001E1FF4" w:rsidRDefault="00D83F08" w:rsidP="00D83F08">
      <w:pPr>
        <w:tabs>
          <w:tab w:val="left" w:pos="709"/>
        </w:tabs>
        <w:spacing w:before="120"/>
        <w:ind w:left="709" w:hanging="709"/>
        <w:jc w:val="both"/>
        <w:rPr>
          <w:bCs/>
        </w:rPr>
      </w:pPr>
      <w:r>
        <w:t>9</w:t>
      </w:r>
      <w:r w:rsidRPr="001E1FF4">
        <w:t>.</w:t>
      </w:r>
      <w:r>
        <w:t>5</w:t>
      </w:r>
      <w:r w:rsidRPr="001E1FF4">
        <w:t xml:space="preserve">. </w:t>
      </w:r>
      <w:r w:rsidRPr="001E1FF4">
        <w:tab/>
        <w:t xml:space="preserve">Do oferty należy dołączyć wszystkie wymagane w Zapytaniu ofertowym dokumenty i oświadczenia. Oferta może być złożona tylko do upływu terminu składania ofert. </w:t>
      </w:r>
    </w:p>
    <w:p w14:paraId="7E803EAF" w14:textId="77777777" w:rsidR="00D83F08" w:rsidRPr="001E1FF4" w:rsidRDefault="00D83F08" w:rsidP="00D83F08">
      <w:pPr>
        <w:tabs>
          <w:tab w:val="left" w:pos="709"/>
        </w:tabs>
        <w:spacing w:before="120" w:after="120"/>
        <w:ind w:left="700" w:hanging="700"/>
        <w:jc w:val="both"/>
        <w:rPr>
          <w:bCs/>
        </w:rPr>
      </w:pPr>
      <w:r>
        <w:t>9</w:t>
      </w:r>
      <w:r w:rsidRPr="001E1FF4">
        <w:t>.</w:t>
      </w:r>
      <w:r>
        <w:t>6</w:t>
      </w:r>
      <w:r w:rsidRPr="001E1FF4">
        <w:t>.</w:t>
      </w:r>
      <w:r>
        <w:rPr>
          <w:bCs/>
        </w:rPr>
        <w:t xml:space="preserve">     </w:t>
      </w:r>
      <w:r w:rsidRPr="001E1FF4">
        <w:rPr>
          <w:bCs/>
        </w:rPr>
        <w:t xml:space="preserve">W terminie składania ofert, Wykonawca zobowiązany jest złożyć Zamawiającemu Ofertę zawierającą: </w:t>
      </w:r>
    </w:p>
    <w:p w14:paraId="18F1AEEC" w14:textId="77777777" w:rsidR="00D83F08" w:rsidRPr="00236F1E" w:rsidRDefault="00D83F08" w:rsidP="00D83F08">
      <w:pPr>
        <w:suppressAutoHyphens w:val="0"/>
        <w:overflowPunct/>
        <w:autoSpaceDE/>
        <w:autoSpaceDN/>
        <w:adjustRightInd/>
        <w:spacing w:after="5" w:line="251" w:lineRule="auto"/>
        <w:ind w:left="530" w:right="107"/>
        <w:jc w:val="both"/>
        <w:textAlignment w:val="auto"/>
      </w:pPr>
      <w:r w:rsidRPr="00236F1E">
        <w:rPr>
          <w:b/>
          <w:bCs/>
        </w:rPr>
        <w:t>Formularz Oferty</w:t>
      </w:r>
      <w:r w:rsidRPr="001E1FF4">
        <w:t xml:space="preserve"> (sporządzony według wzoru stanowiącego </w:t>
      </w:r>
      <w:r w:rsidRPr="001E1FF4">
        <w:rPr>
          <w:b/>
          <w:bCs/>
        </w:rPr>
        <w:t xml:space="preserve">załącznik </w:t>
      </w:r>
      <w:r w:rsidRPr="001E1FF4">
        <w:rPr>
          <w:b/>
          <w:bCs/>
          <w:color w:val="000000" w:themeColor="text1"/>
        </w:rPr>
        <w:t>nr 3</w:t>
      </w:r>
      <w:r w:rsidRPr="001E1FF4">
        <w:rPr>
          <w:color w:val="000000" w:themeColor="text1"/>
        </w:rPr>
        <w:t xml:space="preserve"> </w:t>
      </w:r>
      <w:r w:rsidRPr="001E1FF4">
        <w:t xml:space="preserve">do Zapytania ofertowego) </w:t>
      </w:r>
      <w:r w:rsidRPr="001E1FF4">
        <w:rPr>
          <w:bCs/>
        </w:rPr>
        <w:t>sporządzony pod rygorem nieważności</w:t>
      </w:r>
      <w:r w:rsidRPr="00236F1E">
        <w:rPr>
          <w:bCs/>
        </w:rPr>
        <w:t xml:space="preserve">, </w:t>
      </w:r>
      <w:r w:rsidRPr="00236F1E">
        <w:t xml:space="preserve">pisemnie z pieczęcią i podpisem osoby upoważnionej a w przypadku składania w formie elektronicznej - w postaci elektronicznej opatrzonej kwalifikowanym </w:t>
      </w:r>
      <w:r w:rsidRPr="00236F1E">
        <w:lastRenderedPageBreak/>
        <w:t xml:space="preserve">podpisem elektronicznym lub w postaci elektronicznej opatrzonej podpisem zaufanym lub podpisem osobistym. </w:t>
      </w:r>
    </w:p>
    <w:p w14:paraId="0AD04437" w14:textId="77777777" w:rsidR="00D83F08" w:rsidRPr="001E1FF4" w:rsidRDefault="00D83F08" w:rsidP="00D83F08">
      <w:pPr>
        <w:pStyle w:val="Akapitzlist"/>
        <w:widowControl w:val="0"/>
        <w:numPr>
          <w:ilvl w:val="0"/>
          <w:numId w:val="30"/>
        </w:numPr>
        <w:spacing w:before="120" w:after="120"/>
        <w:ind w:left="757"/>
        <w:contextualSpacing w:val="0"/>
        <w:jc w:val="both"/>
        <w:rPr>
          <w:bCs/>
        </w:rPr>
      </w:pPr>
      <w:r w:rsidRPr="00153658">
        <w:rPr>
          <w:b/>
          <w:bCs/>
        </w:rPr>
        <w:t>Oświadczenia, o których mowa w Rozdziale 7</w:t>
      </w:r>
      <w:r w:rsidRPr="001E1FF4">
        <w:t xml:space="preserve"> niniejszego zapytania ofertowego sporządzone p</w:t>
      </w:r>
      <w:r w:rsidRPr="001E1FF4">
        <w:rPr>
          <w:bCs/>
        </w:rPr>
        <w:t xml:space="preserve">od rygorem nieważności, </w:t>
      </w:r>
      <w:r w:rsidRPr="00236F1E">
        <w:rPr>
          <w:bCs/>
        </w:rPr>
        <w:t>pisemnie z pieczęcią i podpisem osoby upoważnionej a w przypadku składania w formie elektronicznej - w postaci elektronicznej opatrzonej kwalifikowanym podpisem elektronicznym lub w postaci elektronicznej opatrzonej podpisem zaufanym lub podpisem osobistym</w:t>
      </w:r>
      <w:r>
        <w:rPr>
          <w:bCs/>
        </w:rPr>
        <w:t xml:space="preserve">, podpisane </w:t>
      </w:r>
      <w:r w:rsidRPr="001E1FF4">
        <w:rPr>
          <w:bCs/>
        </w:rPr>
        <w:t xml:space="preserve">przez osobę/osoby upoważnione do reprezentacji podmiotu składającego oświadczenie, złożone przez: </w:t>
      </w:r>
    </w:p>
    <w:p w14:paraId="72D5B976" w14:textId="77777777" w:rsidR="00D83F08" w:rsidRPr="001E1FF4" w:rsidRDefault="00D83F08" w:rsidP="00D83F08">
      <w:pPr>
        <w:pStyle w:val="Akapitzlist"/>
        <w:widowControl w:val="0"/>
        <w:numPr>
          <w:ilvl w:val="0"/>
          <w:numId w:val="31"/>
        </w:numPr>
        <w:spacing w:before="120" w:after="120"/>
        <w:ind w:left="757"/>
        <w:contextualSpacing w:val="0"/>
        <w:jc w:val="both"/>
      </w:pPr>
      <w:r w:rsidRPr="001E1FF4">
        <w:t xml:space="preserve">Wykonawcę, </w:t>
      </w:r>
    </w:p>
    <w:p w14:paraId="0C38C8A6" w14:textId="77777777" w:rsidR="00D83F08" w:rsidRPr="002B34E1" w:rsidRDefault="00D83F08" w:rsidP="00D83F08">
      <w:pPr>
        <w:pStyle w:val="Akapitzlist"/>
        <w:widowControl w:val="0"/>
        <w:numPr>
          <w:ilvl w:val="0"/>
          <w:numId w:val="31"/>
        </w:numPr>
        <w:spacing w:before="120" w:after="120"/>
        <w:ind w:left="757"/>
        <w:contextualSpacing w:val="0"/>
        <w:jc w:val="both"/>
        <w:rPr>
          <w:rStyle w:val="Hipercze"/>
          <w:rFonts w:eastAsiaTheme="majorEastAsia"/>
        </w:rPr>
      </w:pPr>
      <w:r w:rsidRPr="001E1FF4">
        <w:t>każdego z Wykonawców wspólnie ubiegających się o udzielenie zamówienia (w przypadku wspólnego ubiegania się o udzielenie zamówienia).</w:t>
      </w:r>
      <w:bookmarkStart w:id="17" w:name="_Hlk60047166"/>
    </w:p>
    <w:bookmarkEnd w:id="17"/>
    <w:p w14:paraId="7976479E" w14:textId="77777777" w:rsidR="00D83F08" w:rsidRPr="00616D30" w:rsidRDefault="00D83F08" w:rsidP="00D83F08">
      <w:pPr>
        <w:pStyle w:val="Akapitzlist"/>
        <w:widowControl w:val="0"/>
        <w:numPr>
          <w:ilvl w:val="1"/>
          <w:numId w:val="49"/>
        </w:numPr>
        <w:overflowPunct/>
        <w:autoSpaceDE/>
        <w:autoSpaceDN/>
        <w:adjustRightInd/>
        <w:ind w:right="57"/>
        <w:jc w:val="both"/>
        <w:textAlignment w:val="auto"/>
        <w:rPr>
          <w:bCs/>
        </w:rPr>
      </w:pPr>
      <w:r w:rsidRPr="002B34E1">
        <w:t xml:space="preserve"> Zamawiający </w:t>
      </w:r>
      <w:r w:rsidRPr="00616D30">
        <w:rPr>
          <w:rFonts w:eastAsia="A"/>
        </w:rPr>
        <w:t>udostępnia na stronie internetowej prowadzonego Zapytania informacje o:</w:t>
      </w:r>
    </w:p>
    <w:p w14:paraId="49A664E5" w14:textId="77777777" w:rsidR="00D83F08" w:rsidRPr="002B34E1" w:rsidRDefault="00D83F08" w:rsidP="00D83F08">
      <w:pPr>
        <w:pStyle w:val="Akapitzlist"/>
        <w:numPr>
          <w:ilvl w:val="0"/>
          <w:numId w:val="16"/>
        </w:numPr>
        <w:overflowPunct/>
        <w:autoSpaceDE/>
        <w:autoSpaceDN/>
        <w:adjustRightInd/>
        <w:spacing w:before="120" w:after="120"/>
        <w:ind w:right="57"/>
        <w:jc w:val="both"/>
        <w:textAlignment w:val="auto"/>
        <w:rPr>
          <w:rFonts w:eastAsia="A"/>
        </w:rPr>
      </w:pPr>
      <w:r w:rsidRPr="002B34E1">
        <w:rPr>
          <w:rFonts w:eastAsia="A"/>
        </w:rPr>
        <w:t>nazwach albo imionach i nazwiskach oraz siedzibach lub miejscach prowadzonej działalności gospodarczej albo miejscach zamieszkania Wykonawców, których oferty zostały otwarte;</w:t>
      </w:r>
    </w:p>
    <w:p w14:paraId="0F797FA2" w14:textId="77777777" w:rsidR="00D83F08" w:rsidRPr="002B34E1" w:rsidRDefault="00D83F08" w:rsidP="00D83F08">
      <w:pPr>
        <w:pStyle w:val="Akapitzlist"/>
        <w:numPr>
          <w:ilvl w:val="0"/>
          <w:numId w:val="16"/>
        </w:numPr>
        <w:overflowPunct/>
        <w:autoSpaceDE/>
        <w:autoSpaceDN/>
        <w:adjustRightInd/>
        <w:spacing w:before="120" w:after="360"/>
        <w:ind w:right="57"/>
        <w:jc w:val="both"/>
        <w:textAlignment w:val="auto"/>
        <w:rPr>
          <w:rFonts w:eastAsia="A"/>
        </w:rPr>
      </w:pPr>
      <w:r w:rsidRPr="002B34E1">
        <w:rPr>
          <w:rFonts w:eastAsia="A"/>
        </w:rPr>
        <w:t>cenach zawartych w ofertach.</w:t>
      </w:r>
    </w:p>
    <w:p w14:paraId="4322268B" w14:textId="77777777" w:rsidR="00D83F08" w:rsidRPr="00616D30" w:rsidRDefault="00D83F08" w:rsidP="00D83F08">
      <w:pPr>
        <w:pStyle w:val="Akapitzlist"/>
        <w:widowControl w:val="0"/>
        <w:numPr>
          <w:ilvl w:val="1"/>
          <w:numId w:val="49"/>
        </w:numPr>
        <w:overflowPunct/>
        <w:autoSpaceDE/>
        <w:autoSpaceDN/>
        <w:adjustRightInd/>
        <w:ind w:right="57"/>
        <w:jc w:val="both"/>
        <w:textAlignment w:val="auto"/>
        <w:rPr>
          <w:bCs/>
        </w:rPr>
      </w:pPr>
      <w:r w:rsidRPr="002B34E1">
        <w:rPr>
          <w:lang w:eastAsia="en-US"/>
        </w:rPr>
        <w:t xml:space="preserve">Zamawiający poprawia w ofercie: </w:t>
      </w:r>
    </w:p>
    <w:p w14:paraId="102D8149" w14:textId="77777777" w:rsidR="00D83F08" w:rsidRPr="002B34E1" w:rsidRDefault="00D83F08" w:rsidP="00D83F08">
      <w:pPr>
        <w:pStyle w:val="Akapitzlist"/>
        <w:widowControl w:val="0"/>
        <w:numPr>
          <w:ilvl w:val="0"/>
          <w:numId w:val="25"/>
        </w:numPr>
        <w:overflowPunct/>
        <w:autoSpaceDE/>
        <w:autoSpaceDN/>
        <w:adjustRightInd/>
        <w:ind w:right="57"/>
        <w:jc w:val="both"/>
        <w:textAlignment w:val="auto"/>
        <w:rPr>
          <w:bCs/>
        </w:rPr>
      </w:pPr>
      <w:r w:rsidRPr="002B34E1">
        <w:rPr>
          <w:lang w:eastAsia="en-US"/>
        </w:rPr>
        <w:t xml:space="preserve">oczywiste omyłki pisarskie, </w:t>
      </w:r>
    </w:p>
    <w:p w14:paraId="3CC57861" w14:textId="77777777" w:rsidR="00D83F08" w:rsidRPr="002B34E1" w:rsidRDefault="00D83F08" w:rsidP="00D83F08">
      <w:pPr>
        <w:pStyle w:val="Akapitzlist"/>
        <w:widowControl w:val="0"/>
        <w:numPr>
          <w:ilvl w:val="0"/>
          <w:numId w:val="25"/>
        </w:numPr>
        <w:overflowPunct/>
        <w:autoSpaceDE/>
        <w:autoSpaceDN/>
        <w:adjustRightInd/>
        <w:ind w:right="57"/>
        <w:jc w:val="both"/>
        <w:textAlignment w:val="auto"/>
        <w:rPr>
          <w:bCs/>
        </w:rPr>
      </w:pPr>
      <w:r w:rsidRPr="002B34E1">
        <w:rPr>
          <w:lang w:eastAsia="en-US"/>
        </w:rPr>
        <w:t xml:space="preserve">oczywiste omyłki rachunkowe z uwzględnieniem konsekwencji rachunkowych dokonanych poprawek, </w:t>
      </w:r>
    </w:p>
    <w:p w14:paraId="7EA7F72D" w14:textId="77777777" w:rsidR="00D83F08" w:rsidRPr="002B34E1" w:rsidRDefault="00D83F08" w:rsidP="00D83F08">
      <w:pPr>
        <w:pStyle w:val="Akapitzlist"/>
        <w:widowControl w:val="0"/>
        <w:numPr>
          <w:ilvl w:val="0"/>
          <w:numId w:val="25"/>
        </w:numPr>
        <w:overflowPunct/>
        <w:autoSpaceDE/>
        <w:autoSpaceDN/>
        <w:adjustRightInd/>
        <w:ind w:right="57"/>
        <w:jc w:val="both"/>
        <w:textAlignment w:val="auto"/>
        <w:rPr>
          <w:bCs/>
        </w:rPr>
      </w:pPr>
      <w:r w:rsidRPr="002B34E1">
        <w:rPr>
          <w:lang w:eastAsia="en-US"/>
        </w:rPr>
        <w:t>inne omyłki polegające na niezgodności oferty ze szczegółowymi informacjami dotyczącymi przedmiotu zamówienia niepowodujące istotnych zmian w treści oferty niezwłocznie zawiadamiając o tym Wykonawcę, którego oferta została poprawiona.</w:t>
      </w:r>
    </w:p>
    <w:p w14:paraId="0CC286AA" w14:textId="77777777" w:rsidR="00D83F08" w:rsidRPr="002B34E1" w:rsidRDefault="00D83F08" w:rsidP="00D83F08">
      <w:pPr>
        <w:numPr>
          <w:ilvl w:val="1"/>
          <w:numId w:val="49"/>
        </w:numPr>
        <w:jc w:val="both"/>
        <w:rPr>
          <w:bCs/>
        </w:rPr>
      </w:pPr>
      <w:r w:rsidRPr="002B34E1">
        <w:rPr>
          <w:bCs/>
        </w:rPr>
        <w:t xml:space="preserve">W przypadku, o którym mowa w pkt. </w:t>
      </w:r>
      <w:r>
        <w:rPr>
          <w:bCs/>
        </w:rPr>
        <w:t>9.7</w:t>
      </w:r>
      <w:r w:rsidRPr="002B34E1">
        <w:rPr>
          <w:bCs/>
        </w:rPr>
        <w:t xml:space="preserve"> </w:t>
      </w:r>
      <w:proofErr w:type="spellStart"/>
      <w:r w:rsidRPr="002B34E1">
        <w:rPr>
          <w:bCs/>
        </w:rPr>
        <w:t>lit.c</w:t>
      </w:r>
      <w:proofErr w:type="spellEnd"/>
      <w:r w:rsidRPr="002B34E1">
        <w:rPr>
          <w:bCs/>
        </w:rPr>
        <w:t xml:space="preserve"> powyżej, Zamawiający wyznacza Wykonawcy odpowiedni termin na wyrażenie zgody na poprawienie w ofercie omyłki lub zakwestionowanie jej poprawienia. Brak odpowiedzi w wyznaczonym terminie uznaje się za wyrażenie zgody na poprawienie omyłki.</w:t>
      </w:r>
    </w:p>
    <w:p w14:paraId="1DB4F16A" w14:textId="77777777" w:rsidR="00D83F08" w:rsidRPr="002B34E1" w:rsidRDefault="00D83F08" w:rsidP="00D83F08">
      <w:pPr>
        <w:pStyle w:val="Akapitzlist"/>
        <w:widowControl w:val="0"/>
        <w:numPr>
          <w:ilvl w:val="1"/>
          <w:numId w:val="49"/>
        </w:numPr>
        <w:overflowPunct/>
        <w:autoSpaceDE/>
        <w:autoSpaceDN/>
        <w:adjustRightInd/>
        <w:ind w:right="57"/>
        <w:jc w:val="both"/>
        <w:textAlignment w:val="auto"/>
        <w:rPr>
          <w:bCs/>
        </w:rPr>
      </w:pPr>
      <w:r>
        <w:rPr>
          <w:bCs/>
        </w:rPr>
        <w:t xml:space="preserve">  </w:t>
      </w:r>
      <w:r w:rsidRPr="002B34E1">
        <w:rPr>
          <w:bCs/>
        </w:rPr>
        <w:t>Zamawiający odrzuca ofertę, jeżeli:</w:t>
      </w:r>
    </w:p>
    <w:p w14:paraId="419E3830" w14:textId="77777777" w:rsidR="00D83F08" w:rsidRPr="002B34E1" w:rsidRDefault="00D83F08" w:rsidP="00D83F08">
      <w:pPr>
        <w:pStyle w:val="Akapitzlist"/>
        <w:widowControl w:val="0"/>
        <w:numPr>
          <w:ilvl w:val="0"/>
          <w:numId w:val="26"/>
        </w:numPr>
        <w:overflowPunct/>
        <w:autoSpaceDE/>
        <w:autoSpaceDN/>
        <w:adjustRightInd/>
        <w:ind w:right="57"/>
        <w:jc w:val="both"/>
        <w:textAlignment w:val="auto"/>
        <w:rPr>
          <w:bCs/>
        </w:rPr>
      </w:pPr>
      <w:r w:rsidRPr="002B34E1">
        <w:rPr>
          <w:bCs/>
        </w:rPr>
        <w:t>została złożona po terminie składania ofert,</w:t>
      </w:r>
    </w:p>
    <w:p w14:paraId="6DDE6A9E" w14:textId="77777777" w:rsidR="00D83F08" w:rsidRPr="002B34E1" w:rsidRDefault="00D83F08" w:rsidP="00D83F08">
      <w:pPr>
        <w:pStyle w:val="Akapitzlist"/>
        <w:widowControl w:val="0"/>
        <w:numPr>
          <w:ilvl w:val="0"/>
          <w:numId w:val="26"/>
        </w:numPr>
        <w:overflowPunct/>
        <w:autoSpaceDE/>
        <w:autoSpaceDN/>
        <w:adjustRightInd/>
        <w:ind w:right="57"/>
        <w:jc w:val="both"/>
        <w:textAlignment w:val="auto"/>
        <w:rPr>
          <w:bCs/>
        </w:rPr>
      </w:pPr>
      <w:r w:rsidRPr="002B34E1">
        <w:rPr>
          <w:bCs/>
        </w:rPr>
        <w:t>została złożona przez Wykonawcę podlegającego wykluczeniu,</w:t>
      </w:r>
    </w:p>
    <w:p w14:paraId="08AD1FCB" w14:textId="77777777" w:rsidR="00D83F08" w:rsidRPr="002B34E1" w:rsidRDefault="00D83F08" w:rsidP="00D83F08">
      <w:pPr>
        <w:pStyle w:val="Akapitzlist"/>
        <w:widowControl w:val="0"/>
        <w:numPr>
          <w:ilvl w:val="0"/>
          <w:numId w:val="26"/>
        </w:numPr>
        <w:overflowPunct/>
        <w:autoSpaceDE/>
        <w:autoSpaceDN/>
        <w:adjustRightInd/>
        <w:ind w:right="57"/>
        <w:jc w:val="both"/>
        <w:textAlignment w:val="auto"/>
        <w:rPr>
          <w:bCs/>
        </w:rPr>
      </w:pPr>
      <w:r w:rsidRPr="002B34E1">
        <w:rPr>
          <w:bCs/>
        </w:rPr>
        <w:t>została złożona przez Wykonawcę niespełniającego warunków udziału,</w:t>
      </w:r>
    </w:p>
    <w:p w14:paraId="74A973E7" w14:textId="77777777" w:rsidR="00D83F08" w:rsidRPr="002B34E1" w:rsidRDefault="00D83F08" w:rsidP="00D83F08">
      <w:pPr>
        <w:pStyle w:val="Akapitzlist"/>
        <w:widowControl w:val="0"/>
        <w:numPr>
          <w:ilvl w:val="0"/>
          <w:numId w:val="26"/>
        </w:numPr>
        <w:overflowPunct/>
        <w:autoSpaceDE/>
        <w:autoSpaceDN/>
        <w:adjustRightInd/>
        <w:ind w:right="57"/>
        <w:jc w:val="both"/>
        <w:textAlignment w:val="auto"/>
        <w:rPr>
          <w:bCs/>
        </w:rPr>
      </w:pPr>
      <w:r w:rsidRPr="002B34E1">
        <w:rPr>
          <w:bCs/>
        </w:rPr>
        <w:t xml:space="preserve">jest niezgodna z wymaganiami określonymi w niniejszym Zapytaniu Ofertowym, </w:t>
      </w:r>
    </w:p>
    <w:p w14:paraId="23D057DC" w14:textId="77777777" w:rsidR="00D83F08" w:rsidRPr="002B34E1" w:rsidRDefault="00D83F08" w:rsidP="00D83F08">
      <w:pPr>
        <w:pStyle w:val="Akapitzlist"/>
        <w:widowControl w:val="0"/>
        <w:numPr>
          <w:ilvl w:val="0"/>
          <w:numId w:val="26"/>
        </w:numPr>
        <w:overflowPunct/>
        <w:autoSpaceDE/>
        <w:autoSpaceDN/>
        <w:adjustRightInd/>
        <w:ind w:right="57"/>
        <w:jc w:val="both"/>
        <w:textAlignment w:val="auto"/>
        <w:rPr>
          <w:bCs/>
        </w:rPr>
      </w:pPr>
      <w:r w:rsidRPr="002B34E1">
        <w:rPr>
          <w:bCs/>
        </w:rPr>
        <w:t>została złożona przez Wykonawcę, który nie złożył w przewidzianym terminie oświadczeń lub innych dokumentów wymaganych treścią Zapytania ofertowego,</w:t>
      </w:r>
    </w:p>
    <w:p w14:paraId="0AC75EFA" w14:textId="77777777" w:rsidR="00D83F08" w:rsidRPr="002B34E1" w:rsidRDefault="00D83F08" w:rsidP="00D83F08">
      <w:pPr>
        <w:pStyle w:val="Akapitzlist"/>
        <w:widowControl w:val="0"/>
        <w:numPr>
          <w:ilvl w:val="0"/>
          <w:numId w:val="26"/>
        </w:numPr>
        <w:overflowPunct/>
        <w:autoSpaceDE/>
        <w:autoSpaceDN/>
        <w:adjustRightInd/>
        <w:ind w:right="57"/>
        <w:jc w:val="both"/>
        <w:textAlignment w:val="auto"/>
        <w:rPr>
          <w:bCs/>
        </w:rPr>
      </w:pPr>
      <w:r w:rsidRPr="002B34E1">
        <w:rPr>
          <w:bCs/>
        </w:rPr>
        <w:t xml:space="preserve">wykonawca w wyznaczonym terminie zakwestionował poprawienie omyłki, o której mowa w pkt. </w:t>
      </w:r>
      <w:r>
        <w:rPr>
          <w:bCs/>
        </w:rPr>
        <w:t>9.7</w:t>
      </w:r>
      <w:r w:rsidRPr="002B34E1">
        <w:rPr>
          <w:bCs/>
        </w:rPr>
        <w:t xml:space="preserve">  powyżej,</w:t>
      </w:r>
    </w:p>
    <w:p w14:paraId="1D935E4F" w14:textId="77777777" w:rsidR="00D83F08" w:rsidRPr="002B34E1" w:rsidRDefault="00D83F08" w:rsidP="00D83F08">
      <w:pPr>
        <w:pStyle w:val="Akapitzlist"/>
        <w:widowControl w:val="0"/>
        <w:numPr>
          <w:ilvl w:val="0"/>
          <w:numId w:val="26"/>
        </w:numPr>
        <w:overflowPunct/>
        <w:autoSpaceDE/>
        <w:autoSpaceDN/>
        <w:adjustRightInd/>
        <w:ind w:right="57"/>
        <w:jc w:val="both"/>
        <w:textAlignment w:val="auto"/>
        <w:rPr>
          <w:bCs/>
        </w:rPr>
      </w:pPr>
      <w:r w:rsidRPr="002B34E1">
        <w:rPr>
          <w:bCs/>
        </w:rPr>
        <w:t>zawiera błędy w obliczeniu ceny ( np. vat),</w:t>
      </w:r>
    </w:p>
    <w:p w14:paraId="3995CD19" w14:textId="77777777" w:rsidR="00D83F08" w:rsidRPr="002B34E1" w:rsidRDefault="00D83F08" w:rsidP="00D83F08">
      <w:pPr>
        <w:pStyle w:val="Akapitzlist"/>
        <w:widowControl w:val="0"/>
        <w:numPr>
          <w:ilvl w:val="0"/>
          <w:numId w:val="26"/>
        </w:numPr>
        <w:overflowPunct/>
        <w:autoSpaceDE/>
        <w:autoSpaceDN/>
        <w:adjustRightInd/>
        <w:ind w:right="57"/>
        <w:jc w:val="both"/>
        <w:textAlignment w:val="auto"/>
        <w:rPr>
          <w:bCs/>
        </w:rPr>
      </w:pPr>
      <w:r w:rsidRPr="002B34E1">
        <w:rPr>
          <w:bCs/>
        </w:rPr>
        <w:t>jest niezgodna z przepisami prawa, w szczególności została podpisana przez osobę nieupoważnioną,</w:t>
      </w:r>
    </w:p>
    <w:p w14:paraId="42EA0E1A" w14:textId="77777777" w:rsidR="00D83F08" w:rsidRPr="002B34E1" w:rsidRDefault="00D83F08" w:rsidP="00D83F08">
      <w:pPr>
        <w:pStyle w:val="Akapitzlist"/>
        <w:widowControl w:val="0"/>
        <w:numPr>
          <w:ilvl w:val="0"/>
          <w:numId w:val="26"/>
        </w:numPr>
        <w:overflowPunct/>
        <w:autoSpaceDE/>
        <w:autoSpaceDN/>
        <w:adjustRightInd/>
        <w:ind w:right="57"/>
        <w:jc w:val="both"/>
        <w:textAlignment w:val="auto"/>
        <w:rPr>
          <w:bCs/>
        </w:rPr>
      </w:pPr>
      <w:r w:rsidRPr="002B34E1">
        <w:rPr>
          <w:bCs/>
        </w:rPr>
        <w:t xml:space="preserve">zawiera rażąco niską cenę w stosunku do przedmiotu zamówienia, </w:t>
      </w:r>
    </w:p>
    <w:p w14:paraId="282BC301" w14:textId="77777777" w:rsidR="00D83F08" w:rsidRPr="002B34E1" w:rsidRDefault="00D83F08" w:rsidP="00D83F08">
      <w:pPr>
        <w:pStyle w:val="Akapitzlist"/>
        <w:widowControl w:val="0"/>
        <w:numPr>
          <w:ilvl w:val="0"/>
          <w:numId w:val="26"/>
        </w:numPr>
        <w:overflowPunct/>
        <w:autoSpaceDE/>
        <w:autoSpaceDN/>
        <w:adjustRightInd/>
        <w:ind w:right="57"/>
        <w:jc w:val="both"/>
        <w:textAlignment w:val="auto"/>
        <w:rPr>
          <w:bCs/>
        </w:rPr>
      </w:pPr>
      <w:r w:rsidRPr="002B34E1">
        <w:rPr>
          <w:bCs/>
        </w:rPr>
        <w:t>wykonawca nie wyraził pisemnej zgody na przedłużenie terminu związania ofertą,</w:t>
      </w:r>
    </w:p>
    <w:p w14:paraId="31E4C2C0" w14:textId="77777777" w:rsidR="00D83F08" w:rsidRPr="002B34E1" w:rsidRDefault="00D83F08" w:rsidP="00D83F08">
      <w:pPr>
        <w:pStyle w:val="Akapitzlist"/>
        <w:widowControl w:val="0"/>
        <w:numPr>
          <w:ilvl w:val="0"/>
          <w:numId w:val="26"/>
        </w:numPr>
        <w:overflowPunct/>
        <w:autoSpaceDE/>
        <w:autoSpaceDN/>
        <w:adjustRightInd/>
        <w:ind w:right="57"/>
        <w:jc w:val="both"/>
        <w:textAlignment w:val="auto"/>
        <w:rPr>
          <w:bCs/>
        </w:rPr>
      </w:pPr>
      <w:r w:rsidRPr="002B34E1">
        <w:rPr>
          <w:bCs/>
        </w:rPr>
        <w:t>wykonawca nie wyraził pisemnej zgody na wybór jego oferty po upływie terminu związania ofertą</w:t>
      </w:r>
    </w:p>
    <w:p w14:paraId="300FFADF" w14:textId="77777777" w:rsidR="00D83F08" w:rsidRPr="002B34E1" w:rsidRDefault="00D83F08" w:rsidP="00D83F08">
      <w:pPr>
        <w:pStyle w:val="Akapitzlist"/>
        <w:widowControl w:val="0"/>
        <w:numPr>
          <w:ilvl w:val="1"/>
          <w:numId w:val="49"/>
        </w:numPr>
        <w:overflowPunct/>
        <w:autoSpaceDE/>
        <w:autoSpaceDN/>
        <w:adjustRightInd/>
        <w:ind w:right="57"/>
        <w:jc w:val="both"/>
        <w:textAlignment w:val="auto"/>
        <w:rPr>
          <w:bCs/>
        </w:rPr>
      </w:pPr>
      <w:r>
        <w:rPr>
          <w:bCs/>
        </w:rPr>
        <w:t xml:space="preserve"> </w:t>
      </w:r>
      <w:r w:rsidRPr="002B34E1">
        <w:rPr>
          <w:bCs/>
        </w:rPr>
        <w:t xml:space="preserve">Zamawiający ma prawo do unieważnienia zapytania ofertowego, w szczególności wystąpienia następujących okoliczności: </w:t>
      </w:r>
    </w:p>
    <w:p w14:paraId="7017FC8C" w14:textId="77777777" w:rsidR="00D83F08" w:rsidRDefault="00D83F08" w:rsidP="00D83F08">
      <w:pPr>
        <w:pStyle w:val="Akapitzlist"/>
        <w:widowControl w:val="0"/>
        <w:numPr>
          <w:ilvl w:val="1"/>
          <w:numId w:val="48"/>
        </w:numPr>
        <w:autoSpaceDN/>
        <w:adjustRightInd/>
        <w:ind w:right="57"/>
        <w:jc w:val="both"/>
        <w:rPr>
          <w:bCs/>
        </w:rPr>
      </w:pPr>
      <w:r w:rsidRPr="002B34E1">
        <w:rPr>
          <w:bCs/>
        </w:rPr>
        <w:t>nie złożono żadnej oferty;</w:t>
      </w:r>
    </w:p>
    <w:p w14:paraId="63408842" w14:textId="77777777" w:rsidR="00D83F08" w:rsidRDefault="00D83F08" w:rsidP="00D83F08">
      <w:pPr>
        <w:pStyle w:val="Akapitzlist"/>
        <w:widowControl w:val="0"/>
        <w:numPr>
          <w:ilvl w:val="1"/>
          <w:numId w:val="48"/>
        </w:numPr>
        <w:autoSpaceDN/>
        <w:adjustRightInd/>
        <w:ind w:right="57"/>
        <w:jc w:val="both"/>
        <w:rPr>
          <w:bCs/>
        </w:rPr>
      </w:pPr>
      <w:r w:rsidRPr="00236F1E">
        <w:rPr>
          <w:bCs/>
        </w:rPr>
        <w:t>wszystkie złożone oferty podlegały odrzuceniu;</w:t>
      </w:r>
    </w:p>
    <w:p w14:paraId="3DB8407E" w14:textId="77777777" w:rsidR="00D83F08" w:rsidRDefault="00D83F08" w:rsidP="00D83F08">
      <w:pPr>
        <w:pStyle w:val="Akapitzlist"/>
        <w:widowControl w:val="0"/>
        <w:numPr>
          <w:ilvl w:val="1"/>
          <w:numId w:val="48"/>
        </w:numPr>
        <w:autoSpaceDN/>
        <w:adjustRightInd/>
        <w:ind w:right="57"/>
        <w:jc w:val="both"/>
        <w:rPr>
          <w:bCs/>
        </w:rPr>
      </w:pPr>
      <w:r w:rsidRPr="00236F1E">
        <w:rPr>
          <w:bCs/>
        </w:rPr>
        <w:t>cena najkorzystniejszej oferty lub oferta z najniższą ceną przewyższa kwotę, którą zamawiający zamierza przeznaczyć na sfinansowanie zamówienia, chyba że zamawiający może zwiększyć tę kwotę do ceny najkorzystniejszej oferty;</w:t>
      </w:r>
    </w:p>
    <w:p w14:paraId="608EE68E" w14:textId="77777777" w:rsidR="00D83F08" w:rsidRDefault="00D83F08" w:rsidP="00D83F08">
      <w:pPr>
        <w:pStyle w:val="Akapitzlist"/>
        <w:widowControl w:val="0"/>
        <w:numPr>
          <w:ilvl w:val="1"/>
          <w:numId w:val="48"/>
        </w:numPr>
        <w:autoSpaceDN/>
        <w:adjustRightInd/>
        <w:ind w:right="57"/>
        <w:jc w:val="both"/>
        <w:rPr>
          <w:bCs/>
        </w:rPr>
      </w:pPr>
      <w:r w:rsidRPr="00236F1E">
        <w:rPr>
          <w:bCs/>
        </w:rPr>
        <w:t>w toku negocjacji cena przewyższa kwotę, którą zamawiający zamierza przeznaczyć na sfinansowanie zamówienia</w:t>
      </w:r>
      <w:r>
        <w:rPr>
          <w:bCs/>
        </w:rPr>
        <w:t>;</w:t>
      </w:r>
    </w:p>
    <w:p w14:paraId="652FCC0C" w14:textId="77777777" w:rsidR="00D83F08" w:rsidRPr="00236F1E" w:rsidRDefault="00D83F08" w:rsidP="00D83F08">
      <w:pPr>
        <w:pStyle w:val="Akapitzlist"/>
        <w:widowControl w:val="0"/>
        <w:numPr>
          <w:ilvl w:val="1"/>
          <w:numId w:val="48"/>
        </w:numPr>
        <w:autoSpaceDN/>
        <w:adjustRightInd/>
        <w:ind w:right="57"/>
        <w:jc w:val="both"/>
        <w:rPr>
          <w:bCs/>
        </w:rPr>
      </w:pPr>
      <w:r w:rsidRPr="00236F1E">
        <w:rPr>
          <w:bCs/>
        </w:rPr>
        <w:t>w toku ujawniono niemożliwą do usunięcia istotną wadę zapytania uniemożliwiającą zawarcie umowy.</w:t>
      </w:r>
    </w:p>
    <w:p w14:paraId="75B3C8DD" w14:textId="77777777" w:rsidR="00D83F08" w:rsidRPr="002B34E1" w:rsidRDefault="00D83F08" w:rsidP="00D83F08">
      <w:pPr>
        <w:ind w:left="709" w:hanging="709"/>
        <w:jc w:val="both"/>
      </w:pPr>
      <w:r>
        <w:t xml:space="preserve">9.12 </w:t>
      </w:r>
      <w:r w:rsidRPr="002B34E1">
        <w:t>Wykonawcy ponoszą wszelkie koszty związane z przygotowaniem i złożeniem oferty.</w:t>
      </w:r>
    </w:p>
    <w:p w14:paraId="0D2DC4B1" w14:textId="77777777" w:rsidR="00D83F08" w:rsidRPr="001E1FF4" w:rsidRDefault="00D83F08" w:rsidP="00D83F08">
      <w:pPr>
        <w:jc w:val="both"/>
        <w:rPr>
          <w:rFonts w:eastAsia="A"/>
        </w:rPr>
      </w:pPr>
    </w:p>
    <w:tbl>
      <w:tblPr>
        <w:tblW w:w="9128" w:type="dxa"/>
        <w:tblLayout w:type="fixed"/>
        <w:tblCellMar>
          <w:top w:w="55" w:type="dxa"/>
          <w:left w:w="55" w:type="dxa"/>
          <w:bottom w:w="55" w:type="dxa"/>
          <w:right w:w="55" w:type="dxa"/>
        </w:tblCellMar>
        <w:tblLook w:val="0000" w:firstRow="0" w:lastRow="0" w:firstColumn="0" w:lastColumn="0" w:noHBand="0" w:noVBand="0"/>
      </w:tblPr>
      <w:tblGrid>
        <w:gridCol w:w="9128"/>
      </w:tblGrid>
      <w:tr w:rsidR="00D83F08" w:rsidRPr="001E1FF4" w14:paraId="2BFBA084" w14:textId="77777777" w:rsidTr="002610DB">
        <w:tc>
          <w:tcPr>
            <w:tcW w:w="9128" w:type="dxa"/>
            <w:shd w:val="clear" w:color="auto" w:fill="E7E6E6"/>
            <w:vAlign w:val="center"/>
          </w:tcPr>
          <w:p w14:paraId="2FDF7E43" w14:textId="77777777" w:rsidR="00D83F08" w:rsidRPr="001E1FF4" w:rsidRDefault="00D83F08" w:rsidP="002610DB">
            <w:pPr>
              <w:snapToGrid w:val="0"/>
              <w:spacing w:before="120" w:after="120"/>
              <w:rPr>
                <w:b/>
                <w:bCs/>
              </w:rPr>
            </w:pPr>
            <w:r w:rsidRPr="001E1FF4">
              <w:rPr>
                <w:b/>
                <w:bCs/>
              </w:rPr>
              <w:t>1</w:t>
            </w:r>
            <w:r>
              <w:rPr>
                <w:b/>
                <w:bCs/>
              </w:rPr>
              <w:t>0</w:t>
            </w:r>
            <w:r w:rsidRPr="001E1FF4">
              <w:rPr>
                <w:b/>
                <w:bCs/>
              </w:rPr>
              <w:t xml:space="preserve">. </w:t>
            </w:r>
            <w:r w:rsidRPr="001E1FF4">
              <w:rPr>
                <w:b/>
                <w:bCs/>
              </w:rPr>
              <w:tab/>
            </w:r>
            <w:r w:rsidRPr="00D62C17">
              <w:rPr>
                <w:b/>
                <w:bCs/>
                <w:sz w:val="18"/>
                <w:szCs w:val="18"/>
              </w:rPr>
              <w:t>TERMIN ZWIĄZANIA OFERTĄ</w:t>
            </w:r>
          </w:p>
        </w:tc>
      </w:tr>
    </w:tbl>
    <w:p w14:paraId="6F49A910" w14:textId="77777777" w:rsidR="00D83F08" w:rsidRPr="001E1FF4" w:rsidRDefault="00D83F08" w:rsidP="00D83F08"/>
    <w:p w14:paraId="77E7C518" w14:textId="77777777" w:rsidR="00D83F08" w:rsidRPr="001E1FF4" w:rsidRDefault="00D83F08" w:rsidP="00D83F08">
      <w:pPr>
        <w:ind w:left="766" w:hanging="709"/>
        <w:jc w:val="both"/>
      </w:pPr>
      <w:r w:rsidRPr="001E1FF4">
        <w:t>1</w:t>
      </w:r>
      <w:r>
        <w:t>0</w:t>
      </w:r>
      <w:r w:rsidRPr="001E1FF4">
        <w:t>.1.</w:t>
      </w:r>
      <w:r w:rsidRPr="001E1FF4">
        <w:rPr>
          <w:b/>
        </w:rPr>
        <w:tab/>
      </w:r>
      <w:r w:rsidRPr="001E1FF4">
        <w:rPr>
          <w:bCs/>
        </w:rPr>
        <w:t>W</w:t>
      </w:r>
      <w:r w:rsidRPr="001E1FF4">
        <w:t>ykonawca związany jest ofertą przez 30 dni od dnia upływu terminu składania ofert,  przy czym pierwszym dniem terminu związania ofertą jest dzień, w którym upływa termin składania ofert.</w:t>
      </w:r>
    </w:p>
    <w:p w14:paraId="11811458" w14:textId="77777777" w:rsidR="00D83F08" w:rsidRPr="001E1FF4" w:rsidRDefault="00D83F08" w:rsidP="00D83F08">
      <w:pPr>
        <w:spacing w:before="120" w:after="120"/>
        <w:ind w:left="766" w:hanging="709"/>
        <w:jc w:val="both"/>
        <w:rPr>
          <w:rFonts w:eastAsia="A"/>
        </w:rPr>
      </w:pPr>
      <w:r w:rsidRPr="001E1FF4">
        <w:rPr>
          <w:bCs/>
        </w:rPr>
        <w:lastRenderedPageBreak/>
        <w:t>1</w:t>
      </w:r>
      <w:r>
        <w:t>0</w:t>
      </w:r>
      <w:r w:rsidRPr="001E1FF4">
        <w:rPr>
          <w:bCs/>
        </w:rPr>
        <w:t>.2.</w:t>
      </w:r>
      <w:r w:rsidRPr="001E1FF4">
        <w:tab/>
      </w:r>
      <w:r w:rsidRPr="001E1FF4">
        <w:rPr>
          <w:rFonts w:eastAsia="A"/>
        </w:rPr>
        <w:t>W przypadku gdy wybór najkorzystniejszej oferty nie nastąpi przed upływem terminu związania ofertą, Zamawiający przed upływem terminu związania ofertą, zwraca się jednokrotnie do wykonawców o wyrażenie zgody na przedłużenie tego terminu o wskazywany przez niego okres, nie dłuższy niż 30 dni.</w:t>
      </w:r>
    </w:p>
    <w:p w14:paraId="1FF639BB" w14:textId="77777777" w:rsidR="00D83F08" w:rsidRPr="001E1FF4" w:rsidRDefault="00D83F08" w:rsidP="00D83F08">
      <w:pPr>
        <w:spacing w:before="120" w:after="120"/>
        <w:ind w:left="766" w:hanging="709"/>
        <w:jc w:val="both"/>
        <w:rPr>
          <w:rFonts w:eastAsia="A"/>
        </w:rPr>
      </w:pPr>
      <w:r w:rsidRPr="001E1FF4">
        <w:rPr>
          <w:rFonts w:eastAsia="A"/>
          <w:bCs/>
        </w:rPr>
        <w:t>1</w:t>
      </w:r>
      <w:r>
        <w:t>0</w:t>
      </w:r>
      <w:r w:rsidRPr="001E1FF4">
        <w:rPr>
          <w:rFonts w:eastAsia="A"/>
          <w:bCs/>
        </w:rPr>
        <w:t>.3</w:t>
      </w:r>
      <w:r w:rsidRPr="001E1FF4">
        <w:rPr>
          <w:rFonts w:eastAsia="A"/>
        </w:rPr>
        <w:t>.</w:t>
      </w:r>
      <w:r w:rsidRPr="001E1FF4">
        <w:rPr>
          <w:rFonts w:eastAsia="A"/>
        </w:rPr>
        <w:tab/>
        <w:t>Przedłużenie terminu związania ofertą, o którym mowa w pkt 1</w:t>
      </w:r>
      <w:r>
        <w:rPr>
          <w:rFonts w:eastAsia="A"/>
        </w:rPr>
        <w:t>0</w:t>
      </w:r>
      <w:r w:rsidRPr="001E1FF4">
        <w:rPr>
          <w:rFonts w:eastAsia="A"/>
        </w:rPr>
        <w:t xml:space="preserve">.2. wymaga złożenia przez Wykonawcę pisemnego oświadczenia o wyrażeniu zgody na przedłużenie terminu związania ofertą. </w:t>
      </w:r>
    </w:p>
    <w:tbl>
      <w:tblPr>
        <w:tblW w:w="9128" w:type="dxa"/>
        <w:tblLayout w:type="fixed"/>
        <w:tblCellMar>
          <w:top w:w="55" w:type="dxa"/>
          <w:left w:w="55" w:type="dxa"/>
          <w:bottom w:w="55" w:type="dxa"/>
          <w:right w:w="55" w:type="dxa"/>
        </w:tblCellMar>
        <w:tblLook w:val="0000" w:firstRow="0" w:lastRow="0" w:firstColumn="0" w:lastColumn="0" w:noHBand="0" w:noVBand="0"/>
      </w:tblPr>
      <w:tblGrid>
        <w:gridCol w:w="9128"/>
      </w:tblGrid>
      <w:tr w:rsidR="00D83F08" w:rsidRPr="001E1FF4" w14:paraId="6C639CB3" w14:textId="77777777" w:rsidTr="002610DB">
        <w:tc>
          <w:tcPr>
            <w:tcW w:w="9128" w:type="dxa"/>
            <w:shd w:val="clear" w:color="auto" w:fill="E7E6E6"/>
            <w:vAlign w:val="center"/>
          </w:tcPr>
          <w:bookmarkEnd w:id="13"/>
          <w:p w14:paraId="44117288" w14:textId="77777777" w:rsidR="00D83F08" w:rsidRPr="001E1FF4" w:rsidRDefault="00D83F08" w:rsidP="002610DB">
            <w:pPr>
              <w:snapToGrid w:val="0"/>
              <w:spacing w:before="120" w:after="120"/>
              <w:rPr>
                <w:b/>
                <w:bCs/>
              </w:rPr>
            </w:pPr>
            <w:r w:rsidRPr="001E1FF4">
              <w:rPr>
                <w:b/>
                <w:bCs/>
              </w:rPr>
              <w:t>1</w:t>
            </w:r>
            <w:r>
              <w:rPr>
                <w:b/>
                <w:bCs/>
              </w:rPr>
              <w:t>1</w:t>
            </w:r>
            <w:r w:rsidRPr="001E1FF4">
              <w:rPr>
                <w:b/>
                <w:bCs/>
              </w:rPr>
              <w:t xml:space="preserve">. </w:t>
            </w:r>
            <w:r w:rsidRPr="001E1FF4">
              <w:rPr>
                <w:b/>
                <w:bCs/>
              </w:rPr>
              <w:tab/>
            </w:r>
            <w:r w:rsidRPr="00D62C17">
              <w:rPr>
                <w:b/>
                <w:bCs/>
                <w:sz w:val="18"/>
                <w:szCs w:val="18"/>
              </w:rPr>
              <w:t>SPOSÓB OBLICZENIA CENY</w:t>
            </w:r>
          </w:p>
        </w:tc>
      </w:tr>
    </w:tbl>
    <w:p w14:paraId="447F824D" w14:textId="77777777" w:rsidR="00D83F08" w:rsidRPr="001E1FF4" w:rsidRDefault="00D83F08" w:rsidP="00D83F08">
      <w:pPr>
        <w:tabs>
          <w:tab w:val="left" w:pos="709"/>
        </w:tabs>
        <w:jc w:val="both"/>
      </w:pPr>
    </w:p>
    <w:p w14:paraId="6AB6A6CD" w14:textId="77777777" w:rsidR="00D83F08" w:rsidRPr="001E1FF4" w:rsidRDefault="00D83F08" w:rsidP="00D83F08">
      <w:pPr>
        <w:ind w:left="709" w:hanging="709"/>
        <w:jc w:val="both"/>
      </w:pPr>
      <w:r w:rsidRPr="001E1FF4">
        <w:t>1</w:t>
      </w:r>
      <w:r>
        <w:t>1</w:t>
      </w:r>
      <w:r w:rsidRPr="001E1FF4">
        <w:t>.1.</w:t>
      </w:r>
      <w:r w:rsidRPr="001E1FF4">
        <w:tab/>
        <w:t xml:space="preserve">Podana w ofercie cena musi być wyrażona w PLN. Cena musi uwzględniać wszystkie wymagania niniejszego Zapytania ofertowego oraz obejmować wszelkie koszty, jakie poniesie Wykonawca z tytułu należytej oraz zgodnej z obowiązującymi przepisami realizacji przedmiotu zamówienia w zakresie wskazanym w Zapytaniu ofertowym. Cena powinna wynikać z wypełnionego formularza ofertowego zgodnie z kalkulacją przeprowadzoną w oparciu o opis przedmiotu zamówienia i wymagania określone w Zapytaniu ofertowym wraz z załącznikami. </w:t>
      </w:r>
    </w:p>
    <w:p w14:paraId="7C29F6B6" w14:textId="77777777" w:rsidR="00D83F08" w:rsidRPr="001E1FF4" w:rsidRDefault="00D83F08" w:rsidP="00D83F08">
      <w:pPr>
        <w:ind w:left="709" w:hanging="709"/>
        <w:jc w:val="both"/>
      </w:pPr>
      <w:r w:rsidRPr="001E1FF4">
        <w:t>1</w:t>
      </w:r>
      <w:r>
        <w:t>1</w:t>
      </w:r>
      <w:r w:rsidRPr="001E1FF4">
        <w:t>.2.</w:t>
      </w:r>
      <w:r w:rsidRPr="001E1FF4">
        <w:tab/>
        <w:t>W formularzu oferty (</w:t>
      </w:r>
      <w:r w:rsidRPr="001E1FF4">
        <w:rPr>
          <w:b/>
          <w:bCs/>
        </w:rPr>
        <w:t>Załącznik nr 3</w:t>
      </w:r>
      <w:r w:rsidRPr="001E1FF4">
        <w:t xml:space="preserve"> do Zapytania ofertowego) należy podać cenę brutto za wykonanie przedmiotu zamówienia zgodnie z tabelą zawartą w formularzu oferty.</w:t>
      </w:r>
    </w:p>
    <w:p w14:paraId="70EAA810" w14:textId="77777777" w:rsidR="00D83F08" w:rsidRPr="001E1FF4" w:rsidRDefault="00D83F08" w:rsidP="00D83F08">
      <w:pPr>
        <w:ind w:left="709" w:hanging="709"/>
        <w:jc w:val="both"/>
      </w:pPr>
      <w:r w:rsidRPr="001E1FF4">
        <w:t>1</w:t>
      </w:r>
      <w:r>
        <w:t>1</w:t>
      </w:r>
      <w:r w:rsidRPr="001E1FF4">
        <w:t>.3.</w:t>
      </w:r>
      <w:r w:rsidRPr="001E1FF4">
        <w:tab/>
        <w:t>Wykonawca określi cenę na podstawie Opisu Przedmiotu Zamówienia zawartego w Zapytaniu ofertowym i wszelkich innych postanowień Zapytania ofertowego i jego załącznikach. Cena oferty powinna uwzględniać wszelkie koszty wykonania przedmiotu zamówienia, w tym wszelkie prace i materiały niezbędne do jego wykonania.</w:t>
      </w:r>
    </w:p>
    <w:p w14:paraId="753E6911" w14:textId="77777777" w:rsidR="00D83F08" w:rsidRPr="001E1FF4" w:rsidRDefault="00D83F08" w:rsidP="00D83F08">
      <w:pPr>
        <w:ind w:left="709" w:hanging="709"/>
        <w:jc w:val="both"/>
      </w:pPr>
      <w:r w:rsidRPr="001E1FF4">
        <w:t>1</w:t>
      </w:r>
      <w:r>
        <w:t>1</w:t>
      </w:r>
      <w:r w:rsidRPr="001E1FF4">
        <w:t>.4.</w:t>
      </w:r>
      <w:r w:rsidRPr="001E1FF4">
        <w:tab/>
        <w:t>Ceną oferty jest cena wymieniona w formularzu oferty. Cenę taką Zamawiający przyjmie na potrzeby oceny i porównania ofert. Cenę podaną w formularzu ofertowym należy podać z dokładnością do dwóch miejsc po przecinku, przy czym końcówki poniżej 0,5 grosza pomija się, a końcówki 0,5 i powyżej 0,5 grosza zaokrągla się do 1 grosza.</w:t>
      </w:r>
    </w:p>
    <w:p w14:paraId="7651A9BB" w14:textId="77777777" w:rsidR="00D83F08" w:rsidRPr="001E1FF4" w:rsidRDefault="00D83F08" w:rsidP="00D83F08">
      <w:pPr>
        <w:ind w:left="709" w:hanging="709"/>
        <w:jc w:val="both"/>
      </w:pPr>
      <w:r w:rsidRPr="001E1FF4">
        <w:t>1</w:t>
      </w:r>
      <w:r>
        <w:t>1</w:t>
      </w:r>
      <w:r w:rsidRPr="001E1FF4">
        <w:t xml:space="preserve">.5. </w:t>
      </w:r>
      <w:r w:rsidRPr="001E1FF4">
        <w:tab/>
        <w:t>Stawkę podatku od towarów i usług (VAT) należy uwzględnić w wysokości obowiązującej na dzień składania ofert.</w:t>
      </w:r>
    </w:p>
    <w:p w14:paraId="35E9752D" w14:textId="77777777" w:rsidR="00D83F08" w:rsidRPr="001E1FF4" w:rsidRDefault="00D83F08" w:rsidP="00D83F08">
      <w:pPr>
        <w:ind w:left="709" w:hanging="709"/>
        <w:jc w:val="both"/>
      </w:pPr>
    </w:p>
    <w:tbl>
      <w:tblPr>
        <w:tblW w:w="9126" w:type="dxa"/>
        <w:tblLayout w:type="fixed"/>
        <w:tblCellMar>
          <w:top w:w="55" w:type="dxa"/>
          <w:left w:w="55" w:type="dxa"/>
          <w:bottom w:w="55" w:type="dxa"/>
          <w:right w:w="55" w:type="dxa"/>
        </w:tblCellMar>
        <w:tblLook w:val="0000" w:firstRow="0" w:lastRow="0" w:firstColumn="0" w:lastColumn="0" w:noHBand="0" w:noVBand="0"/>
      </w:tblPr>
      <w:tblGrid>
        <w:gridCol w:w="9126"/>
      </w:tblGrid>
      <w:tr w:rsidR="00D83F08" w:rsidRPr="001E1FF4" w14:paraId="552DCF93" w14:textId="77777777" w:rsidTr="002610DB">
        <w:tc>
          <w:tcPr>
            <w:tcW w:w="9126" w:type="dxa"/>
            <w:shd w:val="clear" w:color="auto" w:fill="E7E6E6"/>
            <w:vAlign w:val="center"/>
          </w:tcPr>
          <w:p w14:paraId="58411E21" w14:textId="77777777" w:rsidR="00D83F08" w:rsidRPr="001E1FF4" w:rsidRDefault="00D83F08" w:rsidP="002610DB">
            <w:pPr>
              <w:spacing w:before="120" w:after="120"/>
              <w:ind w:left="654" w:hanging="654"/>
              <w:jc w:val="both"/>
              <w:rPr>
                <w:b/>
                <w:bCs/>
              </w:rPr>
            </w:pPr>
            <w:r w:rsidRPr="001E1FF4">
              <w:rPr>
                <w:b/>
                <w:bCs/>
              </w:rPr>
              <w:t>1</w:t>
            </w:r>
            <w:r>
              <w:rPr>
                <w:b/>
                <w:bCs/>
              </w:rPr>
              <w:t>2</w:t>
            </w:r>
            <w:r w:rsidRPr="001E1FF4">
              <w:rPr>
                <w:b/>
                <w:bCs/>
              </w:rPr>
              <w:t xml:space="preserve">. </w:t>
            </w:r>
            <w:r w:rsidRPr="001E1FF4">
              <w:rPr>
                <w:b/>
                <w:bCs/>
              </w:rPr>
              <w:tab/>
            </w:r>
            <w:r w:rsidRPr="00D62C17">
              <w:rPr>
                <w:b/>
                <w:bCs/>
                <w:sz w:val="18"/>
                <w:szCs w:val="18"/>
              </w:rPr>
              <w:t xml:space="preserve">OPISY KRYTERIÓW OCENY OFERT, WRAZ Z PODANIEM WAG TYCH KRYTERIÓW </w:t>
            </w:r>
            <w:r w:rsidRPr="00D62C17">
              <w:rPr>
                <w:b/>
                <w:bCs/>
                <w:sz w:val="18"/>
                <w:szCs w:val="18"/>
              </w:rPr>
              <w:br/>
              <w:t>I SPOSÓB OCENY OFERT</w:t>
            </w:r>
          </w:p>
        </w:tc>
      </w:tr>
    </w:tbl>
    <w:p w14:paraId="59811058" w14:textId="77777777" w:rsidR="00D83F08" w:rsidRPr="001E1FF4" w:rsidRDefault="00D83F08" w:rsidP="00D83F08">
      <w:pPr>
        <w:rPr>
          <w:b/>
          <w:bCs/>
        </w:rPr>
      </w:pPr>
    </w:p>
    <w:p w14:paraId="475CE6EC" w14:textId="77777777" w:rsidR="00D83F08" w:rsidRPr="001E1FF4" w:rsidRDefault="00D83F08" w:rsidP="00D83F08">
      <w:pPr>
        <w:ind w:left="709" w:hanging="709"/>
        <w:jc w:val="both"/>
        <w:rPr>
          <w:bCs/>
        </w:rPr>
      </w:pPr>
      <w:r w:rsidRPr="001E1FF4">
        <w:rPr>
          <w:bCs/>
        </w:rPr>
        <w:t>1</w:t>
      </w:r>
      <w:r>
        <w:rPr>
          <w:bCs/>
        </w:rPr>
        <w:t>2</w:t>
      </w:r>
      <w:r w:rsidRPr="001E1FF4">
        <w:rPr>
          <w:bCs/>
        </w:rPr>
        <w:t>.1.</w:t>
      </w:r>
      <w:r w:rsidRPr="001E1FF4">
        <w:rPr>
          <w:bCs/>
        </w:rPr>
        <w:tab/>
        <w:t>Przy dokonywaniu wyboru najkorzystniejszej oferty Zamawiający stosować będzie następujące kryteria oceny ofert</w:t>
      </w:r>
      <w:r>
        <w:rPr>
          <w:bCs/>
        </w:rPr>
        <w:t>:</w:t>
      </w:r>
    </w:p>
    <w:p w14:paraId="5213B53D" w14:textId="77777777" w:rsidR="00D83F08" w:rsidRPr="001E1FF4" w:rsidRDefault="00D83F08" w:rsidP="00D83F08">
      <w:pPr>
        <w:ind w:left="709" w:hanging="709"/>
        <w:jc w:val="both"/>
        <w:rPr>
          <w:bCs/>
        </w:rPr>
      </w:pPr>
    </w:p>
    <w:tbl>
      <w:tblPr>
        <w:tblW w:w="8335" w:type="dxa"/>
        <w:tblInd w:w="562" w:type="dxa"/>
        <w:tblBorders>
          <w:top w:val="single" w:sz="4" w:space="0" w:color="000000"/>
          <w:left w:val="single" w:sz="4" w:space="0" w:color="000000"/>
          <w:bottom w:val="single" w:sz="4" w:space="0" w:color="000000"/>
          <w:right w:val="single" w:sz="4" w:space="0" w:color="000000"/>
        </w:tblBorders>
        <w:tblLayout w:type="fixed"/>
        <w:tblLook w:val="00A0" w:firstRow="1" w:lastRow="0" w:firstColumn="1" w:lastColumn="0" w:noHBand="0" w:noVBand="0"/>
      </w:tblPr>
      <w:tblGrid>
        <w:gridCol w:w="709"/>
        <w:gridCol w:w="6634"/>
        <w:gridCol w:w="992"/>
      </w:tblGrid>
      <w:tr w:rsidR="00D83F08" w:rsidRPr="001E1FF4" w14:paraId="35DF5A45" w14:textId="77777777" w:rsidTr="002610DB">
        <w:trPr>
          <w:trHeight w:val="250"/>
        </w:trPr>
        <w:tc>
          <w:tcPr>
            <w:tcW w:w="709" w:type="dxa"/>
            <w:tcBorders>
              <w:top w:val="single" w:sz="4" w:space="0" w:color="000000"/>
              <w:bottom w:val="nil"/>
              <w:right w:val="nil"/>
            </w:tcBorders>
            <w:shd w:val="clear" w:color="auto" w:fill="E7E6E6"/>
          </w:tcPr>
          <w:p w14:paraId="591CC644" w14:textId="77777777" w:rsidR="00D83F08" w:rsidRPr="001E1FF4" w:rsidRDefault="00D83F08" w:rsidP="002610DB">
            <w:pPr>
              <w:spacing w:before="120" w:after="120"/>
              <w:ind w:left="709" w:hanging="709"/>
              <w:jc w:val="both"/>
              <w:rPr>
                <w:bCs/>
              </w:rPr>
            </w:pPr>
            <w:r w:rsidRPr="001E1FF4">
              <w:rPr>
                <w:bCs/>
              </w:rPr>
              <w:t>Lp.</w:t>
            </w:r>
          </w:p>
        </w:tc>
        <w:tc>
          <w:tcPr>
            <w:tcW w:w="6634" w:type="dxa"/>
            <w:tcBorders>
              <w:top w:val="single" w:sz="4" w:space="0" w:color="000000"/>
              <w:bottom w:val="single" w:sz="4" w:space="0" w:color="auto"/>
            </w:tcBorders>
            <w:shd w:val="clear" w:color="auto" w:fill="E7E6E6"/>
          </w:tcPr>
          <w:p w14:paraId="3FEF0821" w14:textId="77777777" w:rsidR="00D83F08" w:rsidRPr="001E1FF4" w:rsidRDefault="00D83F08" w:rsidP="002610DB">
            <w:pPr>
              <w:spacing w:before="120" w:after="120"/>
              <w:ind w:left="709" w:hanging="709"/>
              <w:jc w:val="both"/>
              <w:rPr>
                <w:bCs/>
              </w:rPr>
            </w:pPr>
            <w:r w:rsidRPr="001E1FF4">
              <w:rPr>
                <w:bCs/>
              </w:rPr>
              <w:t xml:space="preserve">Kryterium: </w:t>
            </w:r>
          </w:p>
        </w:tc>
        <w:tc>
          <w:tcPr>
            <w:tcW w:w="992" w:type="dxa"/>
            <w:tcBorders>
              <w:top w:val="single" w:sz="4" w:space="0" w:color="000000"/>
            </w:tcBorders>
            <w:shd w:val="clear" w:color="auto" w:fill="E7E6E6"/>
          </w:tcPr>
          <w:p w14:paraId="5017A344" w14:textId="77777777" w:rsidR="00D83F08" w:rsidRPr="001E1FF4" w:rsidRDefault="00D83F08" w:rsidP="002610DB">
            <w:pPr>
              <w:spacing w:before="120" w:after="120"/>
              <w:ind w:left="709" w:hanging="709"/>
              <w:jc w:val="both"/>
              <w:rPr>
                <w:bCs/>
              </w:rPr>
            </w:pPr>
            <w:r w:rsidRPr="001E1FF4">
              <w:rPr>
                <w:bCs/>
              </w:rPr>
              <w:t xml:space="preserve">Waga: </w:t>
            </w:r>
          </w:p>
        </w:tc>
      </w:tr>
      <w:tr w:rsidR="00D83F08" w:rsidRPr="001E1FF4" w14:paraId="792D5DF2" w14:textId="77777777" w:rsidTr="002610DB">
        <w:trPr>
          <w:trHeight w:val="454"/>
        </w:trPr>
        <w:tc>
          <w:tcPr>
            <w:tcW w:w="709" w:type="dxa"/>
            <w:tcBorders>
              <w:top w:val="single" w:sz="4" w:space="0" w:color="000000"/>
              <w:bottom w:val="single" w:sz="4" w:space="0" w:color="000000"/>
              <w:right w:val="single" w:sz="4" w:space="0" w:color="auto"/>
            </w:tcBorders>
            <w:shd w:val="clear" w:color="auto" w:fill="FFFFFF"/>
            <w:vAlign w:val="center"/>
          </w:tcPr>
          <w:p w14:paraId="5496D87D" w14:textId="77777777" w:rsidR="00D83F08" w:rsidRPr="001E1FF4" w:rsidRDefault="00D83F08" w:rsidP="002610DB">
            <w:pPr>
              <w:spacing w:before="120" w:after="120"/>
              <w:ind w:left="709" w:hanging="709"/>
              <w:jc w:val="center"/>
              <w:rPr>
                <w:bCs/>
              </w:rPr>
            </w:pPr>
            <w:r w:rsidRPr="001E1FF4">
              <w:rPr>
                <w:bCs/>
              </w:rPr>
              <w:t>1.</w:t>
            </w:r>
          </w:p>
        </w:tc>
        <w:tc>
          <w:tcPr>
            <w:tcW w:w="6634" w:type="dxa"/>
            <w:tcBorders>
              <w:top w:val="single" w:sz="4" w:space="0" w:color="auto"/>
              <w:left w:val="single" w:sz="4" w:space="0" w:color="auto"/>
              <w:bottom w:val="single" w:sz="4" w:space="0" w:color="auto"/>
              <w:right w:val="single" w:sz="4" w:space="0" w:color="auto"/>
            </w:tcBorders>
            <w:vAlign w:val="center"/>
          </w:tcPr>
          <w:p w14:paraId="39FC21EE" w14:textId="77777777" w:rsidR="00D83F08" w:rsidRPr="001E1FF4" w:rsidRDefault="00D83F08" w:rsidP="002610DB">
            <w:pPr>
              <w:spacing w:before="120" w:after="120"/>
              <w:ind w:left="709" w:hanging="709"/>
              <w:jc w:val="both"/>
              <w:rPr>
                <w:bCs/>
              </w:rPr>
            </w:pPr>
            <w:r w:rsidRPr="001E1FF4">
              <w:rPr>
                <w:bCs/>
              </w:rPr>
              <w:t>Cena (C)</w:t>
            </w:r>
          </w:p>
        </w:tc>
        <w:tc>
          <w:tcPr>
            <w:tcW w:w="992" w:type="dxa"/>
            <w:tcBorders>
              <w:top w:val="single" w:sz="4" w:space="0" w:color="000000"/>
              <w:left w:val="single" w:sz="4" w:space="0" w:color="auto"/>
              <w:bottom w:val="single" w:sz="4" w:space="0" w:color="000000"/>
            </w:tcBorders>
            <w:vAlign w:val="center"/>
          </w:tcPr>
          <w:p w14:paraId="18AE7E3B" w14:textId="77777777" w:rsidR="00D83F08" w:rsidRPr="001E1FF4" w:rsidRDefault="00D83F08" w:rsidP="002610DB">
            <w:pPr>
              <w:spacing w:before="120" w:after="120"/>
              <w:ind w:left="709" w:hanging="709"/>
              <w:jc w:val="center"/>
              <w:rPr>
                <w:bCs/>
              </w:rPr>
            </w:pPr>
            <w:r>
              <w:rPr>
                <w:bCs/>
              </w:rPr>
              <w:t>85</w:t>
            </w:r>
            <w:r w:rsidRPr="001E1FF4">
              <w:rPr>
                <w:bCs/>
              </w:rPr>
              <w:t xml:space="preserve"> pkt.</w:t>
            </w:r>
          </w:p>
        </w:tc>
      </w:tr>
      <w:tr w:rsidR="00D83F08" w:rsidRPr="001E1FF4" w14:paraId="34D37E20" w14:textId="77777777" w:rsidTr="002610DB">
        <w:trPr>
          <w:trHeight w:val="454"/>
        </w:trPr>
        <w:tc>
          <w:tcPr>
            <w:tcW w:w="709" w:type="dxa"/>
            <w:tcBorders>
              <w:top w:val="single" w:sz="4" w:space="0" w:color="000000"/>
              <w:bottom w:val="single" w:sz="4" w:space="0" w:color="000000"/>
              <w:right w:val="single" w:sz="4" w:space="0" w:color="auto"/>
            </w:tcBorders>
            <w:shd w:val="clear" w:color="auto" w:fill="FFFFFF"/>
            <w:vAlign w:val="center"/>
          </w:tcPr>
          <w:p w14:paraId="5C79F5D0" w14:textId="77777777" w:rsidR="00D83F08" w:rsidRPr="001E1FF4" w:rsidRDefault="00D83F08" w:rsidP="002610DB">
            <w:pPr>
              <w:spacing w:before="120" w:after="120"/>
              <w:ind w:left="709" w:hanging="709"/>
              <w:jc w:val="center"/>
              <w:rPr>
                <w:bCs/>
              </w:rPr>
            </w:pPr>
            <w:r w:rsidRPr="001E1FF4">
              <w:rPr>
                <w:bCs/>
              </w:rPr>
              <w:t>2.</w:t>
            </w:r>
          </w:p>
        </w:tc>
        <w:tc>
          <w:tcPr>
            <w:tcW w:w="6634" w:type="dxa"/>
            <w:tcBorders>
              <w:top w:val="single" w:sz="4" w:space="0" w:color="auto"/>
              <w:left w:val="single" w:sz="4" w:space="0" w:color="auto"/>
              <w:bottom w:val="single" w:sz="4" w:space="0" w:color="auto"/>
              <w:right w:val="single" w:sz="4" w:space="0" w:color="auto"/>
            </w:tcBorders>
            <w:vAlign w:val="center"/>
          </w:tcPr>
          <w:p w14:paraId="4DD811CA" w14:textId="77777777" w:rsidR="00D83F08" w:rsidRPr="001E1FF4" w:rsidRDefault="00D83F08" w:rsidP="002610DB">
            <w:pPr>
              <w:spacing w:before="120" w:after="120"/>
              <w:ind w:left="709" w:hanging="709"/>
              <w:jc w:val="both"/>
              <w:rPr>
                <w:bCs/>
              </w:rPr>
            </w:pPr>
            <w:r w:rsidRPr="001E1FF4">
              <w:rPr>
                <w:bCs/>
              </w:rPr>
              <w:t>Gotowość do rozpoczęcia realizacji usługi ( G)</w:t>
            </w:r>
          </w:p>
        </w:tc>
        <w:tc>
          <w:tcPr>
            <w:tcW w:w="992" w:type="dxa"/>
            <w:tcBorders>
              <w:top w:val="single" w:sz="4" w:space="0" w:color="000000"/>
              <w:left w:val="single" w:sz="4" w:space="0" w:color="auto"/>
              <w:bottom w:val="single" w:sz="4" w:space="0" w:color="000000"/>
            </w:tcBorders>
            <w:vAlign w:val="center"/>
          </w:tcPr>
          <w:p w14:paraId="752F5B6E" w14:textId="77777777" w:rsidR="00D83F08" w:rsidRPr="001E1FF4" w:rsidRDefault="00D83F08" w:rsidP="002610DB">
            <w:pPr>
              <w:spacing w:before="120" w:after="120"/>
              <w:ind w:left="709" w:hanging="709"/>
              <w:jc w:val="center"/>
              <w:rPr>
                <w:bCs/>
              </w:rPr>
            </w:pPr>
            <w:r w:rsidRPr="001E1FF4">
              <w:rPr>
                <w:bCs/>
              </w:rPr>
              <w:t>15 pkt.</w:t>
            </w:r>
          </w:p>
        </w:tc>
      </w:tr>
    </w:tbl>
    <w:p w14:paraId="309A7282" w14:textId="77777777" w:rsidR="00D83F08" w:rsidRPr="001E1FF4" w:rsidRDefault="00D83F08" w:rsidP="00D83F08">
      <w:pPr>
        <w:spacing w:before="120"/>
        <w:ind w:left="709" w:hanging="709"/>
        <w:jc w:val="both"/>
        <w:rPr>
          <w:bCs/>
        </w:rPr>
      </w:pPr>
      <w:r w:rsidRPr="001E1FF4">
        <w:rPr>
          <w:bCs/>
        </w:rPr>
        <w:t>1</w:t>
      </w:r>
      <w:r>
        <w:rPr>
          <w:bCs/>
        </w:rPr>
        <w:t>2</w:t>
      </w:r>
      <w:r w:rsidRPr="001E1FF4">
        <w:rPr>
          <w:bCs/>
        </w:rPr>
        <w:t>.2.</w:t>
      </w:r>
      <w:r w:rsidRPr="001E1FF4">
        <w:rPr>
          <w:bCs/>
        </w:rPr>
        <w:tab/>
        <w:t>Maksymalna liczba punktów w kryteriach równa jest określonej wadze dla tych kryteriów w %.</w:t>
      </w:r>
    </w:p>
    <w:p w14:paraId="3027B9BF" w14:textId="77777777" w:rsidR="00D83F08" w:rsidRPr="001E1FF4" w:rsidRDefault="00D83F08" w:rsidP="00D83F08">
      <w:pPr>
        <w:spacing w:before="120"/>
        <w:ind w:left="709" w:hanging="709"/>
        <w:jc w:val="both"/>
        <w:rPr>
          <w:bCs/>
        </w:rPr>
      </w:pPr>
      <w:r w:rsidRPr="001E1FF4">
        <w:rPr>
          <w:bCs/>
        </w:rPr>
        <w:t>1</w:t>
      </w:r>
      <w:r>
        <w:rPr>
          <w:bCs/>
        </w:rPr>
        <w:t>2</w:t>
      </w:r>
      <w:r w:rsidRPr="001E1FF4">
        <w:rPr>
          <w:bCs/>
        </w:rPr>
        <w:t>.3</w:t>
      </w:r>
      <w:r w:rsidRPr="001E1FF4">
        <w:rPr>
          <w:bCs/>
        </w:rPr>
        <w:tab/>
        <w:t>Sposób obliczania punktów dla poszczególnych kryteriów:</w:t>
      </w:r>
    </w:p>
    <w:p w14:paraId="7F0DAA07" w14:textId="77777777" w:rsidR="00D83F08" w:rsidRPr="001E1FF4" w:rsidRDefault="00D83F08" w:rsidP="00D83F08">
      <w:pPr>
        <w:pStyle w:val="Akapitzlist"/>
        <w:numPr>
          <w:ilvl w:val="0"/>
          <w:numId w:val="1"/>
        </w:numPr>
        <w:overflowPunct/>
        <w:autoSpaceDE/>
        <w:autoSpaceDN/>
        <w:adjustRightInd/>
        <w:spacing w:before="120"/>
        <w:ind w:left="680" w:hanging="567"/>
        <w:jc w:val="both"/>
        <w:textAlignment w:val="auto"/>
        <w:rPr>
          <w:bCs/>
        </w:rPr>
      </w:pPr>
      <w:r w:rsidRPr="001E1FF4">
        <w:rPr>
          <w:b/>
        </w:rPr>
        <w:t>W ramach</w:t>
      </w:r>
      <w:r w:rsidRPr="001E1FF4">
        <w:rPr>
          <w:bCs/>
        </w:rPr>
        <w:t xml:space="preserve"> </w:t>
      </w:r>
      <w:r w:rsidRPr="001E1FF4">
        <w:rPr>
          <w:b/>
        </w:rPr>
        <w:t>kryterium „Cena (C)”</w:t>
      </w:r>
      <w:r w:rsidRPr="001E1FF4">
        <w:rPr>
          <w:bCs/>
        </w:rPr>
        <w:t xml:space="preserve"> oceniana będzie </w:t>
      </w:r>
      <w:r w:rsidRPr="00D62C17">
        <w:rPr>
          <w:b/>
        </w:rPr>
        <w:t>cena łączna brutto</w:t>
      </w:r>
      <w:r w:rsidRPr="001E1FF4">
        <w:rPr>
          <w:bCs/>
        </w:rPr>
        <w:t xml:space="preserve"> podana w formularzu oferty, sporządzonym według wzoru stanowiącego </w:t>
      </w:r>
      <w:r w:rsidRPr="001E1FF4">
        <w:rPr>
          <w:b/>
        </w:rPr>
        <w:t>załącznik nr 3</w:t>
      </w:r>
      <w:r w:rsidRPr="001E1FF4">
        <w:rPr>
          <w:bCs/>
        </w:rPr>
        <w:t xml:space="preserve"> do Zapytania ofertowego.</w:t>
      </w:r>
    </w:p>
    <w:p w14:paraId="4A40BFFC" w14:textId="77777777" w:rsidR="00D83F08" w:rsidRPr="001E1FF4" w:rsidRDefault="00D83F08" w:rsidP="00D83F08">
      <w:pPr>
        <w:spacing w:before="120"/>
        <w:ind w:left="680"/>
        <w:jc w:val="both"/>
        <w:rPr>
          <w:bCs/>
        </w:rPr>
      </w:pPr>
      <w:r w:rsidRPr="001E1FF4">
        <w:rPr>
          <w:bCs/>
        </w:rPr>
        <w:t xml:space="preserve">W ramach kryterium „Cena” ocena ofert zostanie dokonana przy zastosowaniu wzoru: </w:t>
      </w:r>
    </w:p>
    <w:p w14:paraId="311200B0" w14:textId="77777777" w:rsidR="00D83F08" w:rsidRPr="001E1FF4" w:rsidRDefault="00D83F08" w:rsidP="00D83F08">
      <w:pPr>
        <w:ind w:left="4395"/>
        <w:jc w:val="both"/>
        <w:rPr>
          <w:bCs/>
        </w:rPr>
      </w:pPr>
      <w:r w:rsidRPr="001E1FF4">
        <w:rPr>
          <w:bCs/>
        </w:rPr>
        <w:t xml:space="preserve"> </w:t>
      </w:r>
      <w:proofErr w:type="spellStart"/>
      <w:r w:rsidRPr="001E1FF4">
        <w:rPr>
          <w:bCs/>
        </w:rPr>
        <w:t>Cn</w:t>
      </w:r>
      <w:proofErr w:type="spellEnd"/>
      <w:r w:rsidRPr="001E1FF4">
        <w:rPr>
          <w:bCs/>
        </w:rPr>
        <w:t xml:space="preserve"> </w:t>
      </w:r>
    </w:p>
    <w:p w14:paraId="1AB1271F" w14:textId="77777777" w:rsidR="00D83F08" w:rsidRPr="001E1FF4" w:rsidRDefault="00D83F08" w:rsidP="00D83F08">
      <w:pPr>
        <w:ind w:left="1418"/>
        <w:jc w:val="center"/>
        <w:rPr>
          <w:bCs/>
        </w:rPr>
      </w:pPr>
      <w:r w:rsidRPr="001E1FF4">
        <w:rPr>
          <w:bCs/>
        </w:rPr>
        <w:t xml:space="preserve">C = ------------ x100 pkt x </w:t>
      </w:r>
      <w:r>
        <w:rPr>
          <w:bCs/>
        </w:rPr>
        <w:t xml:space="preserve">85 </w:t>
      </w:r>
      <w:r w:rsidRPr="001E1FF4">
        <w:rPr>
          <w:bCs/>
        </w:rPr>
        <w:t>%</w:t>
      </w:r>
    </w:p>
    <w:p w14:paraId="1936992B" w14:textId="77777777" w:rsidR="00D83F08" w:rsidRPr="001E1FF4" w:rsidRDefault="00D83F08" w:rsidP="00D83F08">
      <w:pPr>
        <w:ind w:left="4395"/>
        <w:jc w:val="both"/>
        <w:rPr>
          <w:bCs/>
        </w:rPr>
      </w:pPr>
      <w:r w:rsidRPr="001E1FF4">
        <w:rPr>
          <w:bCs/>
        </w:rPr>
        <w:t xml:space="preserve">Co </w:t>
      </w:r>
    </w:p>
    <w:p w14:paraId="5E9ED658" w14:textId="77777777" w:rsidR="00D83F08" w:rsidRPr="001E1FF4" w:rsidRDefault="00D83F08" w:rsidP="00D83F08">
      <w:pPr>
        <w:spacing w:before="120"/>
        <w:ind w:left="709" w:firstLine="425"/>
        <w:jc w:val="both"/>
        <w:rPr>
          <w:bCs/>
        </w:rPr>
      </w:pPr>
      <w:r w:rsidRPr="001E1FF4">
        <w:rPr>
          <w:bCs/>
        </w:rPr>
        <w:t>gdzie:</w:t>
      </w:r>
    </w:p>
    <w:p w14:paraId="0E91D200" w14:textId="77777777" w:rsidR="00D83F08" w:rsidRPr="001E1FF4" w:rsidRDefault="00D83F08" w:rsidP="00D83F08">
      <w:pPr>
        <w:ind w:left="1843" w:hanging="709"/>
        <w:jc w:val="both"/>
        <w:rPr>
          <w:bCs/>
        </w:rPr>
      </w:pPr>
      <w:r w:rsidRPr="001E1FF4">
        <w:rPr>
          <w:bCs/>
        </w:rPr>
        <w:t>C – liczba punktów w ramach kryterium „Cena”,</w:t>
      </w:r>
    </w:p>
    <w:p w14:paraId="0B321049" w14:textId="77777777" w:rsidR="00D83F08" w:rsidRPr="001E1FF4" w:rsidRDefault="00D83F08" w:rsidP="00D83F08">
      <w:pPr>
        <w:ind w:left="1843" w:hanging="709"/>
        <w:jc w:val="both"/>
        <w:rPr>
          <w:bCs/>
        </w:rPr>
      </w:pPr>
      <w:proofErr w:type="spellStart"/>
      <w:r w:rsidRPr="001E1FF4">
        <w:rPr>
          <w:bCs/>
        </w:rPr>
        <w:t>Cn</w:t>
      </w:r>
      <w:proofErr w:type="spellEnd"/>
      <w:r w:rsidRPr="001E1FF4">
        <w:rPr>
          <w:bCs/>
        </w:rPr>
        <w:t xml:space="preserve"> - najniższa cena spośród ofert niepodlegających odrzuceniu</w:t>
      </w:r>
    </w:p>
    <w:p w14:paraId="1AA78289" w14:textId="77777777" w:rsidR="00D83F08" w:rsidRPr="001E1FF4" w:rsidRDefault="00D83F08" w:rsidP="00D83F08">
      <w:pPr>
        <w:ind w:left="1843" w:hanging="709"/>
        <w:jc w:val="both"/>
        <w:rPr>
          <w:bCs/>
        </w:rPr>
      </w:pPr>
      <w:r w:rsidRPr="001E1FF4">
        <w:rPr>
          <w:bCs/>
        </w:rPr>
        <w:t xml:space="preserve">Co - cena oferty ocenianej </w:t>
      </w:r>
    </w:p>
    <w:p w14:paraId="27477639" w14:textId="77777777" w:rsidR="00D83F08" w:rsidRPr="001E1FF4" w:rsidRDefault="00D83F08" w:rsidP="00D83F08">
      <w:pPr>
        <w:spacing w:before="120"/>
        <w:ind w:left="1843" w:hanging="709"/>
        <w:jc w:val="both"/>
        <w:rPr>
          <w:b/>
        </w:rPr>
      </w:pPr>
      <w:r w:rsidRPr="001E1FF4">
        <w:rPr>
          <w:b/>
        </w:rPr>
        <w:t>1 % = 1 pkt.</w:t>
      </w:r>
    </w:p>
    <w:p w14:paraId="7B8F21E0" w14:textId="77777777" w:rsidR="00D83F08" w:rsidRPr="001E1FF4" w:rsidRDefault="00D83F08" w:rsidP="00D83F08">
      <w:pPr>
        <w:pStyle w:val="Akapitzlist"/>
        <w:widowControl w:val="0"/>
        <w:numPr>
          <w:ilvl w:val="0"/>
          <w:numId w:val="1"/>
        </w:numPr>
        <w:autoSpaceDN/>
        <w:adjustRightInd/>
        <w:spacing w:before="120" w:after="120"/>
        <w:ind w:left="587"/>
        <w:jc w:val="both"/>
        <w:rPr>
          <w:bCs/>
        </w:rPr>
      </w:pPr>
      <w:r w:rsidRPr="001E1FF4">
        <w:rPr>
          <w:b/>
        </w:rPr>
        <w:lastRenderedPageBreak/>
        <w:t xml:space="preserve">Kryterium „Gotowość do rozpoczęcia realizacji usługi (G) ” </w:t>
      </w:r>
      <w:r w:rsidRPr="001E1FF4">
        <w:rPr>
          <w:bCs/>
        </w:rPr>
        <w:t xml:space="preserve">oznacza, ilość dni jakie wykonawca deklaruje na </w:t>
      </w:r>
      <w:r>
        <w:rPr>
          <w:bCs/>
        </w:rPr>
        <w:t xml:space="preserve">rozpoczęcie </w:t>
      </w:r>
      <w:r w:rsidRPr="001E1FF4">
        <w:rPr>
          <w:bCs/>
        </w:rPr>
        <w:t>przeprowadzeni</w:t>
      </w:r>
      <w:r>
        <w:rPr>
          <w:bCs/>
        </w:rPr>
        <w:t>a</w:t>
      </w:r>
      <w:r w:rsidRPr="001E1FF4">
        <w:rPr>
          <w:bCs/>
        </w:rPr>
        <w:t xml:space="preserve"> usługi</w:t>
      </w:r>
      <w:r>
        <w:rPr>
          <w:bCs/>
        </w:rPr>
        <w:t>,</w:t>
      </w:r>
      <w:r w:rsidRPr="001E1FF4">
        <w:rPr>
          <w:bCs/>
        </w:rPr>
        <w:t xml:space="preserve"> liczony w dniach roboczych od dnia przekazania przez Zamawiającego do Wykonawcy informacji o zrekrutowaniu uczestników Projektu i gotowości do rozpoczęcia realizacji przedmiotu zamówienia, przy czym okres ten nie może być dłuższy niż 10 dni roboczych.</w:t>
      </w:r>
    </w:p>
    <w:p w14:paraId="3D137EEB" w14:textId="77777777" w:rsidR="00D83F08" w:rsidRPr="001E1FF4" w:rsidRDefault="00D83F08" w:rsidP="00D83F08">
      <w:pPr>
        <w:pStyle w:val="Akapitzlist"/>
        <w:spacing w:before="120" w:after="120"/>
        <w:jc w:val="both"/>
        <w:rPr>
          <w:bCs/>
        </w:rPr>
      </w:pPr>
    </w:p>
    <w:p w14:paraId="2FF8D09E" w14:textId="77777777" w:rsidR="00D83F08" w:rsidRPr="001E1FF4" w:rsidRDefault="00D83F08" w:rsidP="00D83F08">
      <w:pPr>
        <w:pStyle w:val="Akapitzlist"/>
        <w:spacing w:before="120" w:after="120"/>
        <w:jc w:val="both"/>
        <w:rPr>
          <w:bCs/>
        </w:rPr>
      </w:pPr>
      <w:r w:rsidRPr="001E1FF4">
        <w:rPr>
          <w:bCs/>
        </w:rPr>
        <w:t xml:space="preserve">Punkty przyznawane będą liczone według następującej metodologii - gotowość do rozpoczęcia realizacji zamówienia w ciągu: </w:t>
      </w:r>
    </w:p>
    <w:p w14:paraId="77680FAB" w14:textId="77777777" w:rsidR="00D83F08" w:rsidRPr="001E1FF4" w:rsidRDefault="00D83F08" w:rsidP="00D83F08">
      <w:pPr>
        <w:pStyle w:val="Akapitzlist"/>
        <w:spacing w:before="120" w:after="120"/>
        <w:jc w:val="both"/>
        <w:rPr>
          <w:bCs/>
        </w:rPr>
      </w:pPr>
      <w:r w:rsidRPr="001E1FF4">
        <w:rPr>
          <w:bCs/>
        </w:rPr>
        <w:t>a)  1-3 dni roboczych od dnia wezwania do przeprowadzenia usługi – 15</w:t>
      </w:r>
      <w:r>
        <w:rPr>
          <w:bCs/>
        </w:rPr>
        <w:t xml:space="preserve"> </w:t>
      </w:r>
      <w:r w:rsidRPr="001E1FF4">
        <w:rPr>
          <w:bCs/>
        </w:rPr>
        <w:t xml:space="preserve">pkt, </w:t>
      </w:r>
    </w:p>
    <w:p w14:paraId="6E2DFDE4" w14:textId="77777777" w:rsidR="00D83F08" w:rsidRPr="001E1FF4" w:rsidRDefault="00D83F08" w:rsidP="00D83F08">
      <w:pPr>
        <w:pStyle w:val="Akapitzlist"/>
        <w:spacing w:before="120" w:after="120"/>
        <w:jc w:val="both"/>
        <w:rPr>
          <w:bCs/>
        </w:rPr>
      </w:pPr>
      <w:r w:rsidRPr="001E1FF4">
        <w:rPr>
          <w:bCs/>
        </w:rPr>
        <w:t xml:space="preserve">b)  4-6 dni roboczych od dnia wezwania do przeprowadzenia usługi – 10 pkt, </w:t>
      </w:r>
    </w:p>
    <w:p w14:paraId="75720DE2" w14:textId="77777777" w:rsidR="00D83F08" w:rsidRPr="001E1FF4" w:rsidRDefault="00D83F08" w:rsidP="00D83F08">
      <w:pPr>
        <w:pStyle w:val="Akapitzlist"/>
        <w:spacing w:before="120" w:after="120"/>
        <w:jc w:val="both"/>
        <w:rPr>
          <w:bCs/>
        </w:rPr>
      </w:pPr>
      <w:r w:rsidRPr="001E1FF4">
        <w:rPr>
          <w:bCs/>
        </w:rPr>
        <w:t xml:space="preserve">c)  7-9 dni roboczych od dnia wezwania do przeprowadzenia usługi – 5 pkt, </w:t>
      </w:r>
    </w:p>
    <w:p w14:paraId="338B9342" w14:textId="77777777" w:rsidR="00D83F08" w:rsidRPr="001E1FF4" w:rsidRDefault="00D83F08" w:rsidP="00D83F08">
      <w:pPr>
        <w:pStyle w:val="Akapitzlist"/>
        <w:spacing w:before="120" w:after="120"/>
        <w:jc w:val="both"/>
        <w:rPr>
          <w:bCs/>
        </w:rPr>
      </w:pPr>
      <w:r w:rsidRPr="001E1FF4">
        <w:rPr>
          <w:bCs/>
        </w:rPr>
        <w:t xml:space="preserve">d)  10 dni roboczych od dnia wezwania do przeprowadzenia usługi – 0 pkt. </w:t>
      </w:r>
    </w:p>
    <w:p w14:paraId="0C9D2412" w14:textId="77777777" w:rsidR="00D83F08" w:rsidRPr="001E1FF4" w:rsidRDefault="00D83F08" w:rsidP="00D83F08">
      <w:pPr>
        <w:pStyle w:val="Akapitzlist"/>
        <w:spacing w:before="120" w:after="120"/>
        <w:jc w:val="both"/>
        <w:rPr>
          <w:bCs/>
        </w:rPr>
      </w:pPr>
    </w:p>
    <w:p w14:paraId="037D78E5" w14:textId="77777777" w:rsidR="00D83F08" w:rsidRPr="00236F1E" w:rsidRDefault="00D83F08" w:rsidP="00D83F08">
      <w:pPr>
        <w:pStyle w:val="Akapitzlist"/>
        <w:spacing w:before="120" w:after="120"/>
        <w:jc w:val="both"/>
        <w:rPr>
          <w:bCs/>
        </w:rPr>
      </w:pPr>
      <w:r w:rsidRPr="001E1FF4">
        <w:rPr>
          <w:bCs/>
        </w:rPr>
        <w:t xml:space="preserve">W sytuacji, gdy Wykonawca nie poda w ofercie terminu, przyjmuje się, że oferuje wykonanie zamówienia w terminie 10 dni roboczych. W ramach kryterium „Gotowość do rozpoczęcia realizacji usługi” przyznane zostaną punkty w skali od 0 do 15, na podstawie danych zawartych przez Wykonawcę </w:t>
      </w:r>
      <w:r w:rsidRPr="001E1FF4">
        <w:rPr>
          <w:b/>
        </w:rPr>
        <w:t>w załączniku nr 3 do niniejszego Zapytania ofertowego</w:t>
      </w:r>
      <w:r w:rsidRPr="001E1FF4">
        <w:rPr>
          <w:bCs/>
        </w:rPr>
        <w:t xml:space="preserve">. </w:t>
      </w:r>
    </w:p>
    <w:p w14:paraId="7F939F10" w14:textId="77777777" w:rsidR="00D83F08" w:rsidRDefault="00D83F08" w:rsidP="00D83F08">
      <w:pPr>
        <w:ind w:right="57"/>
        <w:jc w:val="both"/>
        <w:rPr>
          <w:bCs/>
        </w:rPr>
      </w:pPr>
      <w:r>
        <w:rPr>
          <w:bCs/>
        </w:rPr>
        <w:t xml:space="preserve">12. 4     </w:t>
      </w:r>
      <w:r w:rsidRPr="001E1FF4">
        <w:rPr>
          <w:bCs/>
        </w:rPr>
        <w:t xml:space="preserve"> </w:t>
      </w:r>
      <w:r>
        <w:rPr>
          <w:bCs/>
        </w:rPr>
        <w:t xml:space="preserve">Za najkorzystniejszą ofertę uznana zostanie oferta, która uzyska największą ilość punktów. </w:t>
      </w:r>
    </w:p>
    <w:p w14:paraId="5D4A19A7" w14:textId="77777777" w:rsidR="00D83F08" w:rsidRPr="00236F1E" w:rsidRDefault="00D83F08" w:rsidP="00D83F08">
      <w:pPr>
        <w:ind w:right="57"/>
        <w:jc w:val="both"/>
        <w:rPr>
          <w:b/>
        </w:rPr>
      </w:pPr>
      <w:r>
        <w:rPr>
          <w:bCs/>
        </w:rPr>
        <w:t xml:space="preserve">               </w:t>
      </w:r>
      <w:r w:rsidRPr="00236F1E">
        <w:rPr>
          <w:b/>
        </w:rPr>
        <w:t>Oferta może uzyskać maksymalnie 100 punktów.</w:t>
      </w:r>
    </w:p>
    <w:p w14:paraId="7EC70AC8" w14:textId="77777777" w:rsidR="00D83F08" w:rsidRPr="001E1FF4" w:rsidRDefault="00D83F08" w:rsidP="00D83F08">
      <w:pPr>
        <w:spacing w:before="120"/>
        <w:ind w:left="709" w:right="57" w:hanging="709"/>
        <w:jc w:val="both"/>
        <w:rPr>
          <w:bCs/>
        </w:rPr>
      </w:pPr>
      <w:r w:rsidRPr="001E1FF4">
        <w:rPr>
          <w:bCs/>
        </w:rPr>
        <w:t>1</w:t>
      </w:r>
      <w:r>
        <w:rPr>
          <w:bCs/>
        </w:rPr>
        <w:t>2</w:t>
      </w:r>
      <w:r w:rsidRPr="001E1FF4">
        <w:rPr>
          <w:bCs/>
        </w:rPr>
        <w:t xml:space="preserve">.5. </w:t>
      </w:r>
      <w:r w:rsidRPr="001E1FF4">
        <w:rPr>
          <w:bCs/>
        </w:rPr>
        <w:tab/>
      </w:r>
      <w:bookmarkStart w:id="18" w:name="_Hlk77634702"/>
      <w:r w:rsidRPr="001E1FF4">
        <w:rPr>
          <w:bCs/>
        </w:rPr>
        <w:t>Jeżeli nie można wybrać najkorzystniejszej oferty z uwagi na to, że dwie lub więcej ofert przedstawia taki sam bilans kryteriów oceny ofert, Zamawiający wybiera spośród tych ofert ofertę, która otrzymała najwyższą ocenę w kryterium o najwyższej wadze. Jeżeli nie można dokonać wyboru oferty w sposób, o którym mowa powyżej Zamawiający wzywa wykonawców, którzy złożyli te oferty, do złożenia w terminie określonym przez zamawiającego ofert dodatkowych zawierających nową cenę.</w:t>
      </w:r>
    </w:p>
    <w:p w14:paraId="34F5A92C" w14:textId="77777777" w:rsidR="00D83F08" w:rsidRPr="001E1FF4" w:rsidRDefault="00D83F08" w:rsidP="00D83F08">
      <w:pPr>
        <w:spacing w:before="120"/>
        <w:ind w:left="709" w:right="57" w:hanging="709"/>
        <w:jc w:val="both"/>
        <w:rPr>
          <w:bCs/>
        </w:rPr>
      </w:pPr>
      <w:r w:rsidRPr="001E1FF4">
        <w:rPr>
          <w:bCs/>
        </w:rPr>
        <w:t>1</w:t>
      </w:r>
      <w:r>
        <w:rPr>
          <w:bCs/>
        </w:rPr>
        <w:t>2</w:t>
      </w:r>
      <w:r w:rsidRPr="001E1FF4">
        <w:rPr>
          <w:bCs/>
        </w:rPr>
        <w:t>.6.    Zamawiający zastrzega sobie prawo negocjacji ceny oferty z Wykonawcą, którego oferta uzyskała najwyższą liczbę punktów w przypadku, gdy oferta Wykonawcy przekracza cenę przewidzianą w</w:t>
      </w:r>
      <w:r>
        <w:rPr>
          <w:bCs/>
        </w:rPr>
        <w:t xml:space="preserve"> </w:t>
      </w:r>
      <w:r w:rsidRPr="001E1FF4">
        <w:rPr>
          <w:bCs/>
        </w:rPr>
        <w:t>budżecie projektu na ten cel, a nie jest możliwe zwiększenie kwoty założonej w budżecie projektu. Przedmiotem negocjacji będzie wyłącznie cena realizacji przedmiotu zamówienia,</w:t>
      </w:r>
      <w:r>
        <w:rPr>
          <w:bCs/>
        </w:rPr>
        <w:t xml:space="preserve"> </w:t>
      </w:r>
      <w:r w:rsidRPr="001E1FF4">
        <w:rPr>
          <w:bCs/>
        </w:rPr>
        <w:t>a celem negocjacji będzie obniżenie zaoferowanej ceny. Negocjacje w szczególności nie mogą prowadzić do zmiany minimalnych wymagań kryteriów oceny ofert, ich wagi oraz opisu przedmiotu zamówienia. Z negocjacji zostanie sporządzony protokół, który w szczególności będzie zawierał ustalenia, co do ostatecznej wysokości ceny oferowanej przez wykonawcę. W przypadku gdy Wykonawca uchyli się od podpisania umowy z Zamawiającym, Zamawiający może podpisać umowę z kolejnym wykonawcą którego oferta będzie oceniona jako najkorzystniejsza.</w:t>
      </w:r>
    </w:p>
    <w:p w14:paraId="4F67C30B" w14:textId="77777777" w:rsidR="00D83F08" w:rsidRPr="001E1FF4" w:rsidRDefault="00D83F08" w:rsidP="00D83F08">
      <w:pPr>
        <w:spacing w:before="120"/>
        <w:jc w:val="both"/>
        <w:rPr>
          <w:bCs/>
        </w:rPr>
      </w:pPr>
    </w:p>
    <w:tbl>
      <w:tblPr>
        <w:tblW w:w="9126" w:type="dxa"/>
        <w:tblLayout w:type="fixed"/>
        <w:tblCellMar>
          <w:top w:w="55" w:type="dxa"/>
          <w:left w:w="55" w:type="dxa"/>
          <w:bottom w:w="55" w:type="dxa"/>
          <w:right w:w="55" w:type="dxa"/>
        </w:tblCellMar>
        <w:tblLook w:val="0000" w:firstRow="0" w:lastRow="0" w:firstColumn="0" w:lastColumn="0" w:noHBand="0" w:noVBand="0"/>
      </w:tblPr>
      <w:tblGrid>
        <w:gridCol w:w="9126"/>
      </w:tblGrid>
      <w:tr w:rsidR="00D83F08" w:rsidRPr="001E1FF4" w14:paraId="05C5CC69" w14:textId="77777777" w:rsidTr="002610DB">
        <w:tc>
          <w:tcPr>
            <w:tcW w:w="9126" w:type="dxa"/>
            <w:shd w:val="clear" w:color="auto" w:fill="E7E6E6"/>
          </w:tcPr>
          <w:p w14:paraId="5AB25077" w14:textId="77777777" w:rsidR="00D83F08" w:rsidRPr="001E1FF4" w:rsidRDefault="00D83F08" w:rsidP="002610DB">
            <w:pPr>
              <w:spacing w:before="120" w:after="120"/>
              <w:ind w:left="654" w:hanging="654"/>
              <w:jc w:val="both"/>
              <w:rPr>
                <w:b/>
                <w:bCs/>
              </w:rPr>
            </w:pPr>
            <w:r w:rsidRPr="001E1FF4">
              <w:rPr>
                <w:b/>
                <w:bCs/>
              </w:rPr>
              <w:t>1</w:t>
            </w:r>
            <w:r>
              <w:rPr>
                <w:b/>
                <w:bCs/>
              </w:rPr>
              <w:t>3</w:t>
            </w:r>
            <w:r w:rsidRPr="001E1FF4">
              <w:rPr>
                <w:b/>
                <w:bCs/>
              </w:rPr>
              <w:t xml:space="preserve">. </w:t>
            </w:r>
            <w:r w:rsidRPr="001E1FF4">
              <w:rPr>
                <w:b/>
                <w:bCs/>
              </w:rPr>
              <w:tab/>
            </w:r>
            <w:r w:rsidRPr="00D62C17">
              <w:rPr>
                <w:b/>
                <w:bCs/>
                <w:sz w:val="18"/>
                <w:szCs w:val="18"/>
              </w:rPr>
              <w:t>PROJEKTOWANE POSTANOWIENIA UMOWY, KTÓRE ZOSTANĄ WPROWADZONE DO UMOWY W SPRAWIE ZAMÓWIENIA PUBLICZNEGO</w:t>
            </w:r>
          </w:p>
        </w:tc>
      </w:tr>
    </w:tbl>
    <w:p w14:paraId="103F9032" w14:textId="77777777" w:rsidR="00D83F08" w:rsidRPr="001E1FF4" w:rsidRDefault="00D83F08" w:rsidP="00D83F08">
      <w:pPr>
        <w:spacing w:line="276" w:lineRule="auto"/>
        <w:jc w:val="both"/>
        <w:rPr>
          <w:b/>
        </w:rPr>
      </w:pPr>
    </w:p>
    <w:p w14:paraId="718B7C8B" w14:textId="77777777" w:rsidR="00D83F08" w:rsidRPr="001E1FF4" w:rsidRDefault="00D83F08" w:rsidP="00D83F08">
      <w:pPr>
        <w:pStyle w:val="Tekstpodstawowy"/>
        <w:autoSpaceDE/>
        <w:spacing w:after="0"/>
        <w:ind w:left="113"/>
        <w:jc w:val="both"/>
      </w:pPr>
      <w:r w:rsidRPr="001E1FF4">
        <w:t>1</w:t>
      </w:r>
      <w:r>
        <w:t>3</w:t>
      </w:r>
      <w:r w:rsidRPr="001E1FF4">
        <w:t>.1 Przed zawarciem umowy w sprawie zamówienia publicznego, Wykonawca, którego oferta została uznana za najkorzystniejszą zobowiązany jest dopełnić następujących formalności: przedłożyć Zamawiającemu:</w:t>
      </w:r>
    </w:p>
    <w:p w14:paraId="0F35CB0C" w14:textId="77777777" w:rsidR="00D83F08" w:rsidRPr="001E1FF4" w:rsidRDefault="00D83F08" w:rsidP="00D83F08">
      <w:pPr>
        <w:pStyle w:val="Tekstpodstawowy"/>
        <w:numPr>
          <w:ilvl w:val="0"/>
          <w:numId w:val="33"/>
        </w:numPr>
        <w:autoSpaceDE/>
        <w:spacing w:after="0"/>
        <w:jc w:val="both"/>
      </w:pPr>
      <w:r w:rsidRPr="001E1FF4">
        <w:t xml:space="preserve">kopię umowy regulującej współpracę Wykonawców wspólnie ubiegających się o udzielenie zamówienia (np. umowę konsorcjum), jeżeli zamówienie będzie realizowane przez Wykonawców wspólnie ubiegających się o udzielenie zamówienia. </w:t>
      </w:r>
    </w:p>
    <w:p w14:paraId="1DBB4A3A" w14:textId="77777777" w:rsidR="00D83F08" w:rsidRPr="001E1FF4" w:rsidRDefault="00D83F08" w:rsidP="00D83F08">
      <w:pPr>
        <w:pStyle w:val="Tekstpodstawowy"/>
        <w:numPr>
          <w:ilvl w:val="0"/>
          <w:numId w:val="33"/>
        </w:numPr>
        <w:autoSpaceDE/>
        <w:spacing w:after="0"/>
        <w:jc w:val="both"/>
      </w:pPr>
      <w:r w:rsidRPr="001E1FF4">
        <w:t xml:space="preserve">informacje z Krajowego Rejestru Karnego o niekaralności (kartoteka karna, kartoteka nieletnich), dla osób skierowanych do realizacji zamówienia wystawione nie wcześniej niż 6 miesięcy przed ich złożeniem. </w:t>
      </w:r>
    </w:p>
    <w:p w14:paraId="351B55C2" w14:textId="77777777" w:rsidR="00D83F08" w:rsidRDefault="00D83F08" w:rsidP="00D83F08">
      <w:pPr>
        <w:pStyle w:val="Tekstpodstawowy"/>
        <w:numPr>
          <w:ilvl w:val="1"/>
          <w:numId w:val="45"/>
        </w:numPr>
        <w:autoSpaceDE/>
        <w:spacing w:after="0"/>
        <w:jc w:val="both"/>
      </w:pPr>
      <w:r w:rsidRPr="002B34E1">
        <w:rPr>
          <w:bCs/>
        </w:rPr>
        <w:t xml:space="preserve"> Umowa zostanie zawarta na podstawie złożonej oferty Wykonawcy. </w:t>
      </w:r>
    </w:p>
    <w:p w14:paraId="74B5C046" w14:textId="77777777" w:rsidR="00D83F08" w:rsidRPr="002B34E1" w:rsidRDefault="00D83F08" w:rsidP="00D83F08">
      <w:pPr>
        <w:pStyle w:val="Tekstpodstawowy"/>
        <w:numPr>
          <w:ilvl w:val="1"/>
          <w:numId w:val="45"/>
        </w:numPr>
        <w:autoSpaceDE/>
        <w:spacing w:after="0"/>
        <w:jc w:val="both"/>
      </w:pPr>
      <w:r>
        <w:rPr>
          <w:bCs/>
        </w:rPr>
        <w:t xml:space="preserve"> </w:t>
      </w:r>
      <w:r w:rsidRPr="002B34E1">
        <w:rPr>
          <w:bCs/>
        </w:rPr>
        <w:t>Zamawiający wskazuje iż  postanowieniach umowy zawarte zostaną postanowienia wskazane poniżej.</w:t>
      </w:r>
    </w:p>
    <w:p w14:paraId="7B9E4499" w14:textId="77777777" w:rsidR="00D83F08" w:rsidRPr="001E1FF4" w:rsidRDefault="00D83F08" w:rsidP="00D83F08">
      <w:pPr>
        <w:pStyle w:val="Tekstpodstawowy"/>
        <w:numPr>
          <w:ilvl w:val="1"/>
          <w:numId w:val="45"/>
        </w:numPr>
        <w:autoSpaceDE/>
        <w:spacing w:after="0"/>
        <w:jc w:val="both"/>
      </w:pPr>
      <w:r>
        <w:rPr>
          <w:bCs/>
        </w:rPr>
        <w:t xml:space="preserve"> </w:t>
      </w:r>
      <w:r w:rsidRPr="002B34E1">
        <w:rPr>
          <w:bCs/>
        </w:rPr>
        <w:t xml:space="preserve">Zamawiający </w:t>
      </w:r>
      <w:r w:rsidRPr="002B34E1">
        <w:rPr>
          <w:b/>
        </w:rPr>
        <w:t>przewiduje możliwość zmian postanowień zawartej umowy</w:t>
      </w:r>
      <w:r w:rsidRPr="002B34E1">
        <w:rPr>
          <w:bCs/>
        </w:rPr>
        <w:t xml:space="preserve"> w stosunku do treści oferty, na podstawie której dokonano wyboru Wykonawcy, w przypadku wystąpienia co najmniej jednej z okoliczności w niej wymienionych z uwzględnieniem podanych we wzorze umowy warunków ich wprowadzenia. </w:t>
      </w:r>
      <w:r w:rsidRPr="001E1FF4">
        <w:t xml:space="preserve">Zamawiający zastrzega sobie prawo zmiany Umowy w przypadku zmiany przepisów prawa, wytycznych lub innych regulacji w zakresie mającym wpływ na realizację Umowy, Zamawiający na podstawie pkt 3.2.4 </w:t>
      </w:r>
      <w:proofErr w:type="spellStart"/>
      <w:r w:rsidRPr="001E1FF4">
        <w:t>ppkt</w:t>
      </w:r>
      <w:proofErr w:type="spellEnd"/>
      <w:r w:rsidRPr="001E1FF4">
        <w:t xml:space="preserve"> 4 lit. a Wytycznych dotyczących kwalifikowalności wydatków na lata 2021-2027, przewiduje możliwość dokonania następujących zmian Umowy: </w:t>
      </w:r>
    </w:p>
    <w:p w14:paraId="01BA9580" w14:textId="77777777" w:rsidR="00D83F08" w:rsidRPr="001E1FF4" w:rsidRDefault="00D83F08" w:rsidP="00D83F08">
      <w:pPr>
        <w:pStyle w:val="Akapitzlist"/>
        <w:spacing w:before="120" w:after="120"/>
        <w:ind w:left="57" w:right="-227"/>
        <w:jc w:val="both"/>
      </w:pPr>
      <w:r w:rsidRPr="001E1FF4">
        <w:lastRenderedPageBreak/>
        <w:t>(1)</w:t>
      </w:r>
      <w:r w:rsidRPr="001E1FF4">
        <w:tab/>
        <w:t xml:space="preserve">w zakresie </w:t>
      </w:r>
      <w:r w:rsidRPr="001E1FF4">
        <w:rPr>
          <w:b/>
          <w:bCs/>
        </w:rPr>
        <w:t>zmiany terminu realizacji</w:t>
      </w:r>
      <w:r w:rsidRPr="001E1FF4">
        <w:t xml:space="preserve"> Przedmiotu Umowy, stosownie do przypadku: </w:t>
      </w:r>
    </w:p>
    <w:p w14:paraId="6E0602F9" w14:textId="77777777" w:rsidR="00D83F08" w:rsidRPr="001E1FF4" w:rsidRDefault="00D83F08" w:rsidP="00D83F08">
      <w:pPr>
        <w:pStyle w:val="Akapitzlist"/>
        <w:numPr>
          <w:ilvl w:val="0"/>
          <w:numId w:val="19"/>
        </w:numPr>
        <w:overflowPunct/>
        <w:autoSpaceDE/>
        <w:autoSpaceDN/>
        <w:adjustRightInd/>
        <w:spacing w:before="120" w:after="120"/>
        <w:ind w:left="850"/>
        <w:jc w:val="both"/>
        <w:textAlignment w:val="auto"/>
      </w:pPr>
      <w:r w:rsidRPr="001E1FF4">
        <w:t xml:space="preserve">okoliczności wynikających ze zmiany jakichkolwiek rozporządzeń, przepisów, umowy </w:t>
      </w:r>
      <w:r>
        <w:br/>
      </w:r>
      <w:r w:rsidRPr="001E1FF4">
        <w:t xml:space="preserve">o dofinansowanie, wniosku o dofinansowanie i innych dokumentów, w tym dokumentów programowych programu </w:t>
      </w:r>
      <w:r w:rsidRPr="00F635B6">
        <w:rPr>
          <w:b/>
          <w:bCs/>
        </w:rPr>
        <w:t xml:space="preserve">Fundusze Europejskie dla </w:t>
      </w:r>
      <w:r>
        <w:rPr>
          <w:b/>
          <w:bCs/>
        </w:rPr>
        <w:t xml:space="preserve">Warmii i Mazur </w:t>
      </w:r>
      <w:r w:rsidRPr="00F635B6">
        <w:rPr>
          <w:b/>
          <w:bCs/>
        </w:rPr>
        <w:t xml:space="preserve"> 2021-2027</w:t>
      </w:r>
      <w:r w:rsidRPr="001E1FF4">
        <w:t>, mających wpływ na realizację umowy.</w:t>
      </w:r>
    </w:p>
    <w:p w14:paraId="77AD027E" w14:textId="77777777" w:rsidR="00D83F08" w:rsidRPr="001E1FF4" w:rsidRDefault="00D83F08" w:rsidP="00D83F08">
      <w:pPr>
        <w:pStyle w:val="Akapitzlist"/>
        <w:numPr>
          <w:ilvl w:val="0"/>
          <w:numId w:val="19"/>
        </w:numPr>
        <w:overflowPunct/>
        <w:autoSpaceDE/>
        <w:autoSpaceDN/>
        <w:adjustRightInd/>
        <w:spacing w:before="120" w:after="120"/>
        <w:ind w:left="850"/>
        <w:jc w:val="both"/>
        <w:textAlignment w:val="auto"/>
      </w:pPr>
      <w:r w:rsidRPr="001E1FF4">
        <w:t xml:space="preserve">zmiany terminu realizacji umowy, w szczególności w sytuacji wydłużenia terminu realizacji projektu przez Beneficjenta. Termin realizacji umowy zostanie wydłużony odpowiednio o czas wydłużenia terminu realizacji projektu. </w:t>
      </w:r>
    </w:p>
    <w:p w14:paraId="43458C3E" w14:textId="77777777" w:rsidR="00D83F08" w:rsidRPr="001E1FF4" w:rsidRDefault="00D83F08" w:rsidP="00D83F08">
      <w:pPr>
        <w:pStyle w:val="Akapitzlist"/>
        <w:numPr>
          <w:ilvl w:val="0"/>
          <w:numId w:val="19"/>
        </w:numPr>
        <w:overflowPunct/>
        <w:autoSpaceDE/>
        <w:autoSpaceDN/>
        <w:adjustRightInd/>
        <w:spacing w:before="120" w:after="120"/>
        <w:ind w:left="850"/>
        <w:jc w:val="both"/>
        <w:textAlignment w:val="auto"/>
      </w:pPr>
      <w:r w:rsidRPr="001E1FF4">
        <w:t>w zakresie aktualizacji danych Wykonawcy lub Zamawiającego,</w:t>
      </w:r>
    </w:p>
    <w:p w14:paraId="5E21F2B9" w14:textId="77777777" w:rsidR="00D83F08" w:rsidRPr="001E1FF4" w:rsidRDefault="00D83F08" w:rsidP="00D83F08">
      <w:pPr>
        <w:pStyle w:val="Akapitzlist"/>
        <w:numPr>
          <w:ilvl w:val="0"/>
          <w:numId w:val="19"/>
        </w:numPr>
        <w:overflowPunct/>
        <w:autoSpaceDE/>
        <w:autoSpaceDN/>
        <w:adjustRightInd/>
        <w:spacing w:before="120" w:after="120"/>
        <w:ind w:left="850"/>
        <w:jc w:val="both"/>
        <w:textAlignment w:val="auto"/>
      </w:pPr>
      <w:r w:rsidRPr="001E1FF4">
        <w:t>w przypadku zmiany obowiązujących przepisów prawa, odnoszących się do niniejszego zamówienia, w tym zmiany stawki VAT, z tym zastrzeżeniem, że podwyższenie bądź obniżenie stawki VAT nie wpływa na całkowitą wartość zamówienia,</w:t>
      </w:r>
    </w:p>
    <w:p w14:paraId="576998FE" w14:textId="77777777" w:rsidR="00D83F08" w:rsidRPr="001E1FF4" w:rsidRDefault="00D83F08" w:rsidP="00D83F08">
      <w:pPr>
        <w:pStyle w:val="Akapitzlist"/>
        <w:numPr>
          <w:ilvl w:val="0"/>
          <w:numId w:val="19"/>
        </w:numPr>
        <w:overflowPunct/>
        <w:autoSpaceDE/>
        <w:autoSpaceDN/>
        <w:adjustRightInd/>
        <w:spacing w:before="120" w:after="120"/>
        <w:ind w:left="850"/>
        <w:jc w:val="both"/>
        <w:textAlignment w:val="auto"/>
      </w:pPr>
      <w:r w:rsidRPr="001E1FF4">
        <w:t xml:space="preserve">w przypadku wystąpienia siły wyższej, np.: wystąpienia zdarzenia losowego wywołanego przez czynniki zewnętrzne, którego nie można było przewidzieć z pewnością, w szczególności zagrażającego bezpośrednio życiu lub zdrowiu ludzi lub grożącego powstaniem szkody w znacznych rozmiarach, </w:t>
      </w:r>
    </w:p>
    <w:p w14:paraId="091F36CC" w14:textId="77777777" w:rsidR="00D83F08" w:rsidRPr="001E1FF4" w:rsidRDefault="00D83F08" w:rsidP="00D83F08">
      <w:pPr>
        <w:pStyle w:val="Akapitzlist"/>
        <w:numPr>
          <w:ilvl w:val="0"/>
          <w:numId w:val="19"/>
        </w:numPr>
        <w:overflowPunct/>
        <w:autoSpaceDE/>
        <w:autoSpaceDN/>
        <w:adjustRightInd/>
        <w:spacing w:before="120" w:after="120"/>
        <w:ind w:left="850"/>
        <w:jc w:val="both"/>
        <w:textAlignment w:val="auto"/>
      </w:pPr>
      <w:r w:rsidRPr="001E1FF4">
        <w:t>zmiany liczby uczestników projektu, którzy mają być objęci wsparciem w ramach projektu,</w:t>
      </w:r>
    </w:p>
    <w:p w14:paraId="0D85E084" w14:textId="77777777" w:rsidR="00D83F08" w:rsidRPr="001E1FF4" w:rsidRDefault="00D83F08" w:rsidP="00D83F08">
      <w:pPr>
        <w:pStyle w:val="Akapitzlist"/>
        <w:numPr>
          <w:ilvl w:val="0"/>
          <w:numId w:val="19"/>
        </w:numPr>
        <w:overflowPunct/>
        <w:autoSpaceDE/>
        <w:autoSpaceDN/>
        <w:adjustRightInd/>
        <w:spacing w:before="120" w:after="120"/>
        <w:ind w:left="850"/>
        <w:jc w:val="both"/>
        <w:textAlignment w:val="auto"/>
      </w:pPr>
      <w:r w:rsidRPr="001E1FF4">
        <w:t>w przypadku zmiany powszechnie obowiązujących przepisów prawa, regulujących zasady wykonywania Przedmiotu Umowy o czas niezbędny do dostosowania wykonania Przedmiotu Umowy lub jego części do zmienionego stanu prawnego,</w:t>
      </w:r>
    </w:p>
    <w:p w14:paraId="6402E877" w14:textId="77777777" w:rsidR="00D83F08" w:rsidRPr="001E1FF4" w:rsidRDefault="00D83F08" w:rsidP="00D83F08">
      <w:pPr>
        <w:pStyle w:val="Akapitzlist"/>
        <w:numPr>
          <w:ilvl w:val="0"/>
          <w:numId w:val="19"/>
        </w:numPr>
        <w:overflowPunct/>
        <w:autoSpaceDE/>
        <w:autoSpaceDN/>
        <w:adjustRightInd/>
        <w:spacing w:before="120" w:after="120"/>
        <w:ind w:left="850"/>
        <w:jc w:val="both"/>
        <w:textAlignment w:val="auto"/>
      </w:pPr>
      <w:r w:rsidRPr="001E1FF4">
        <w:t xml:space="preserve">kiedy realizacja Przedmiotu Umowy była </w:t>
      </w:r>
      <w:r w:rsidRPr="001E1FF4">
        <w:rPr>
          <w:color w:val="000000" w:themeColor="text1"/>
        </w:rPr>
        <w:t>niemożliwa z przyczyn nie leżących po stronie Wykonawcy oraz następstw tego zdarzenia w przypadku napot</w:t>
      </w:r>
      <w:r w:rsidRPr="001E1FF4">
        <w:t>kania przez Wykonawcę lub Zamawiającego okoliczności niemożliwych do przewidzenia i niezależnych od nich,</w:t>
      </w:r>
    </w:p>
    <w:p w14:paraId="5E9D0621" w14:textId="77777777" w:rsidR="00D83F08" w:rsidRPr="001E1FF4" w:rsidRDefault="00D83F08" w:rsidP="00D83F08">
      <w:pPr>
        <w:pStyle w:val="Akapitzlist"/>
        <w:numPr>
          <w:ilvl w:val="0"/>
          <w:numId w:val="19"/>
        </w:numPr>
        <w:overflowPunct/>
        <w:autoSpaceDE/>
        <w:autoSpaceDN/>
        <w:adjustRightInd/>
        <w:spacing w:before="120" w:after="120"/>
        <w:ind w:left="850"/>
        <w:jc w:val="both"/>
        <w:textAlignment w:val="auto"/>
      </w:pPr>
      <w:r w:rsidRPr="001E1FF4">
        <w:t xml:space="preserve">konieczności ewentualnej zmiany zakresu Przedmiotu Umowy wprowadzonej na podstawie postanowień Wytycznych dotyczących kwalifikowalności wydatków na lata 2021- 2027 umożliwiających dokonanie takiej zmiany, </w:t>
      </w:r>
    </w:p>
    <w:p w14:paraId="49010537" w14:textId="77777777" w:rsidR="00D83F08" w:rsidRPr="001E1FF4" w:rsidRDefault="00D83F08" w:rsidP="00D83F08">
      <w:pPr>
        <w:pStyle w:val="Akapitzlist"/>
        <w:spacing w:before="120" w:after="120"/>
        <w:ind w:left="850"/>
        <w:jc w:val="both"/>
      </w:pPr>
      <w:r w:rsidRPr="001E1FF4">
        <w:t xml:space="preserve">- przy czym każda zmiana może nastąpić tylko o czas niezbędny do wykonania Przedmiotu Umowy, nie dłużej jednak niż o okres trwania okoliczności będących podstawą zmiany oraz ich następstw. </w:t>
      </w:r>
    </w:p>
    <w:p w14:paraId="4731F808" w14:textId="77777777" w:rsidR="00D83F08" w:rsidRPr="001E1FF4" w:rsidRDefault="00D83F08" w:rsidP="00D83F08">
      <w:pPr>
        <w:pStyle w:val="Akapitzlist"/>
        <w:spacing w:before="120" w:after="120"/>
        <w:ind w:left="227"/>
        <w:jc w:val="both"/>
      </w:pPr>
      <w:r w:rsidRPr="001E1FF4">
        <w:t>(2)</w:t>
      </w:r>
      <w:r w:rsidRPr="001E1FF4">
        <w:tab/>
      </w:r>
      <w:r w:rsidRPr="001E1FF4">
        <w:rPr>
          <w:b/>
          <w:bCs/>
        </w:rPr>
        <w:t>w zakresie zmiany sposobu wykonania Przedmiotu</w:t>
      </w:r>
      <w:r w:rsidRPr="001E1FF4">
        <w:t xml:space="preserve"> Umowy związanej z koniecznością zrealizowania Przedmiotu Umowy przy zastosowaniu innych rozwiązań organizacyjnych, gdy wystąpi co najmniej jedna z okoliczności:</w:t>
      </w:r>
    </w:p>
    <w:p w14:paraId="630517B5" w14:textId="77777777" w:rsidR="00D83F08" w:rsidRPr="001E1FF4" w:rsidRDefault="00D83F08" w:rsidP="00D83F08">
      <w:pPr>
        <w:pStyle w:val="Akapitzlist"/>
        <w:numPr>
          <w:ilvl w:val="0"/>
          <w:numId w:val="20"/>
        </w:numPr>
        <w:overflowPunct/>
        <w:autoSpaceDE/>
        <w:autoSpaceDN/>
        <w:adjustRightInd/>
        <w:spacing w:before="120" w:after="120"/>
        <w:ind w:left="870"/>
        <w:jc w:val="both"/>
        <w:textAlignment w:val="auto"/>
      </w:pPr>
      <w:r w:rsidRPr="001E1FF4">
        <w:t xml:space="preserve">wystąpi zmiana prawa mająca wpływ na realizację Przedmiotu Umowy, </w:t>
      </w:r>
    </w:p>
    <w:p w14:paraId="556B5B8F" w14:textId="77777777" w:rsidR="00D83F08" w:rsidRPr="001E1FF4" w:rsidRDefault="00D83F08" w:rsidP="00D83F08">
      <w:pPr>
        <w:pStyle w:val="Akapitzlist"/>
        <w:numPr>
          <w:ilvl w:val="0"/>
          <w:numId w:val="20"/>
        </w:numPr>
        <w:overflowPunct/>
        <w:autoSpaceDE/>
        <w:autoSpaceDN/>
        <w:adjustRightInd/>
        <w:spacing w:before="120" w:after="120"/>
        <w:ind w:left="870"/>
        <w:jc w:val="both"/>
        <w:textAlignment w:val="auto"/>
      </w:pPr>
      <w:r w:rsidRPr="001E1FF4">
        <w:t xml:space="preserve">w sytuacji gdyby zastosowanie przewidzianych pierwotnie rozwiązań groziło niewykonaniem lub wadliwym wykonaniem Przedmiotu Umowy, </w:t>
      </w:r>
    </w:p>
    <w:p w14:paraId="12A470DE" w14:textId="77777777" w:rsidR="00D83F08" w:rsidRPr="002A532B" w:rsidRDefault="00D83F08" w:rsidP="00D83F08">
      <w:pPr>
        <w:pStyle w:val="Akapitzlist"/>
        <w:numPr>
          <w:ilvl w:val="0"/>
          <w:numId w:val="20"/>
        </w:numPr>
        <w:overflowPunct/>
        <w:autoSpaceDE/>
        <w:autoSpaceDN/>
        <w:adjustRightInd/>
        <w:spacing w:before="120" w:after="120"/>
        <w:ind w:left="870"/>
        <w:jc w:val="both"/>
        <w:textAlignment w:val="auto"/>
      </w:pPr>
      <w:r w:rsidRPr="001E1FF4">
        <w:t>w przypadku wystąpienia okoliczności, o których mowa w pkt (1) powyżej.</w:t>
      </w:r>
    </w:p>
    <w:p w14:paraId="498AA80D" w14:textId="77777777" w:rsidR="00D83F08" w:rsidRPr="001E1FF4" w:rsidRDefault="00D83F08" w:rsidP="00D83F08">
      <w:pPr>
        <w:pStyle w:val="Akapitzlist"/>
        <w:widowControl w:val="0"/>
        <w:numPr>
          <w:ilvl w:val="1"/>
          <w:numId w:val="45"/>
        </w:numPr>
        <w:overflowPunct/>
        <w:autoSpaceDE/>
        <w:autoSpaceDN/>
        <w:adjustRightInd/>
        <w:spacing w:before="120" w:after="120"/>
        <w:ind w:right="57"/>
        <w:jc w:val="both"/>
        <w:textAlignment w:val="auto"/>
      </w:pPr>
      <w:r>
        <w:rPr>
          <w:bCs/>
        </w:rPr>
        <w:t xml:space="preserve"> </w:t>
      </w:r>
      <w:r w:rsidRPr="001E1FF4">
        <w:rPr>
          <w:bCs/>
        </w:rPr>
        <w:t>Inicjatorem zmian w Umowie może być każda ze Stron, z tym, że ostateczna decyzja, co do wprowadzenia zmian i ich zakresu należy do Zamawiającego. Wystąpienie którejkolwiek z okoliczności mogących powodować zmianę Umowy, nie stanowi zobowiązania Zamawiającego do dokonania zmian, ani nie może stanowić podstawy do jakichkolwiek roszczeń Wykonawcy do ich dokonania.</w:t>
      </w:r>
    </w:p>
    <w:p w14:paraId="675DC56D" w14:textId="77777777" w:rsidR="00D83F08" w:rsidRPr="001E1FF4" w:rsidRDefault="00D83F08" w:rsidP="00D83F08">
      <w:pPr>
        <w:pStyle w:val="Akapitzlist"/>
        <w:widowControl w:val="0"/>
        <w:numPr>
          <w:ilvl w:val="1"/>
          <w:numId w:val="45"/>
        </w:numPr>
        <w:overflowPunct/>
        <w:autoSpaceDE/>
        <w:autoSpaceDN/>
        <w:adjustRightInd/>
        <w:spacing w:before="120" w:after="120"/>
        <w:ind w:right="57"/>
        <w:jc w:val="both"/>
        <w:textAlignment w:val="auto"/>
      </w:pPr>
      <w:r>
        <w:t xml:space="preserve"> </w:t>
      </w:r>
      <w:r w:rsidRPr="001E1FF4">
        <w:t>Zamawiający dopuszcza możliwość (I) zmian redakcyjnych Umowy oraz (II) zmian danych Stron ujawnionych w rejestrach publicznych, niestanowiących zmiany istotnej.</w:t>
      </w:r>
      <w:bookmarkStart w:id="19" w:name="_Hlk174880359"/>
    </w:p>
    <w:p w14:paraId="136BC41C" w14:textId="77777777" w:rsidR="00D83F08" w:rsidRDefault="00D83F08" w:rsidP="00D83F08">
      <w:pPr>
        <w:pStyle w:val="Akapitzlist"/>
        <w:widowControl w:val="0"/>
        <w:numPr>
          <w:ilvl w:val="1"/>
          <w:numId w:val="45"/>
        </w:numPr>
        <w:overflowPunct/>
        <w:autoSpaceDE/>
        <w:autoSpaceDN/>
        <w:adjustRightInd/>
        <w:spacing w:before="120" w:after="120"/>
        <w:ind w:right="57"/>
        <w:jc w:val="both"/>
        <w:textAlignment w:val="auto"/>
      </w:pPr>
      <w:r>
        <w:rPr>
          <w:color w:val="000000" w:themeColor="text1"/>
        </w:rPr>
        <w:t xml:space="preserve"> </w:t>
      </w:r>
      <w:r w:rsidRPr="001E1FF4">
        <w:rPr>
          <w:color w:val="000000" w:themeColor="text1"/>
        </w:rPr>
        <w:t xml:space="preserve">Zamawiający dopuszcza możliwość zwiększenia przedmiotu umowy w okresie </w:t>
      </w:r>
      <w:r>
        <w:rPr>
          <w:color w:val="000000" w:themeColor="text1"/>
        </w:rPr>
        <w:t>1</w:t>
      </w:r>
      <w:r w:rsidRPr="001E1FF4">
        <w:rPr>
          <w:color w:val="000000" w:themeColor="text1"/>
        </w:rPr>
        <w:t xml:space="preserve"> </w:t>
      </w:r>
      <w:r>
        <w:rPr>
          <w:color w:val="000000" w:themeColor="text1"/>
        </w:rPr>
        <w:t xml:space="preserve"> roku </w:t>
      </w:r>
      <w:r w:rsidRPr="001E1FF4">
        <w:rPr>
          <w:color w:val="000000" w:themeColor="text1"/>
        </w:rPr>
        <w:t xml:space="preserve">od dnia udzielenia zamówienia podstawowego (w przypadku, gdy zmiana nie prowadzi do zmiany charakteru umowy), o tzw. </w:t>
      </w:r>
      <w:r w:rsidRPr="001E1FF4">
        <w:rPr>
          <w:b/>
          <w:bCs/>
          <w:color w:val="000000" w:themeColor="text1"/>
        </w:rPr>
        <w:t>zamówienia uzupełniające</w:t>
      </w:r>
      <w:r w:rsidRPr="001E1FF4">
        <w:rPr>
          <w:color w:val="000000" w:themeColor="text1"/>
        </w:rPr>
        <w:t xml:space="preserve"> w wysokości nie przekraczającej </w:t>
      </w:r>
      <w:r>
        <w:rPr>
          <w:color w:val="000000" w:themeColor="text1"/>
        </w:rPr>
        <w:t>3</w:t>
      </w:r>
      <w:r w:rsidRPr="001E1FF4">
        <w:rPr>
          <w:color w:val="000000" w:themeColor="text1"/>
        </w:rPr>
        <w:t>0% wartości zamówienia określonej pierwotnie w umowie. Zamówienie uzupełniające dotyczyć będzie tego samego rodzaju przedmiotu zamówienia. Zamówienie uzupełniające zostanie udzielone po przeprowadzaniu negocjacji z Wykonawcą zamówienia podstawowego. Negocjacje dotyczyć będą w szczególności warunków realizacji zamówienia uzupełniającego, jego terminów, zakresu oraz ceny. Udzielenie zamówienia uzupełniającego potwierdzać będzie zawarcie umowy w formie pisemnej pomiędzy Wykonawcą i Zamawiającym</w:t>
      </w:r>
      <w:bookmarkEnd w:id="19"/>
      <w:r w:rsidRPr="001E1FF4">
        <w:t>.</w:t>
      </w:r>
    </w:p>
    <w:p w14:paraId="284F3406" w14:textId="77777777" w:rsidR="00D83F08" w:rsidRPr="001E1FF4" w:rsidRDefault="00D83F08" w:rsidP="00D83F08">
      <w:pPr>
        <w:pStyle w:val="Akapitzlist"/>
        <w:overflowPunct/>
        <w:autoSpaceDE/>
        <w:spacing w:before="120" w:after="120"/>
        <w:ind w:left="542" w:right="57"/>
        <w:jc w:val="both"/>
        <w:textAlignment w:val="auto"/>
      </w:pPr>
    </w:p>
    <w:p w14:paraId="018B9975" w14:textId="77777777" w:rsidR="00D83F08" w:rsidRPr="002B34E1" w:rsidRDefault="00D83F08" w:rsidP="00D83F08">
      <w:pPr>
        <w:shd w:val="clear" w:color="auto" w:fill="D9D9D9" w:themeFill="background1" w:themeFillShade="D9"/>
        <w:overflowPunct/>
        <w:autoSpaceDE/>
        <w:spacing w:before="120" w:after="120"/>
        <w:ind w:right="-227"/>
        <w:jc w:val="both"/>
        <w:textAlignment w:val="auto"/>
        <w:rPr>
          <w:b/>
          <w:bCs/>
          <w:sz w:val="18"/>
          <w:szCs w:val="18"/>
        </w:rPr>
      </w:pPr>
      <w:r w:rsidRPr="001E1FF4">
        <w:rPr>
          <w:b/>
          <w:bCs/>
        </w:rPr>
        <w:t>1</w:t>
      </w:r>
      <w:r>
        <w:rPr>
          <w:b/>
          <w:bCs/>
        </w:rPr>
        <w:t>4</w:t>
      </w:r>
      <w:r w:rsidRPr="001E1FF4">
        <w:rPr>
          <w:b/>
          <w:bCs/>
        </w:rPr>
        <w:t xml:space="preserve">. </w:t>
      </w:r>
      <w:r w:rsidRPr="001E1FF4">
        <w:rPr>
          <w:b/>
          <w:bCs/>
        </w:rPr>
        <w:tab/>
      </w:r>
      <w:r w:rsidRPr="00D62C17">
        <w:rPr>
          <w:b/>
          <w:bCs/>
          <w:sz w:val="18"/>
          <w:szCs w:val="18"/>
        </w:rPr>
        <w:t>KARY UMOWNE, KTÓRE ZOSTANĄ WPROWADZONE DO UMOWY W SPRAWIE ZAMÓWIENIA PUBLICZNEGO</w:t>
      </w:r>
    </w:p>
    <w:p w14:paraId="638AD7B9" w14:textId="77777777" w:rsidR="00D83F08" w:rsidRPr="001E1FF4" w:rsidRDefault="00D83F08" w:rsidP="00D83F08">
      <w:pPr>
        <w:tabs>
          <w:tab w:val="left" w:pos="851"/>
        </w:tabs>
        <w:suppressAutoHyphens w:val="0"/>
        <w:overflowPunct/>
        <w:autoSpaceDE/>
        <w:jc w:val="both"/>
        <w:textAlignment w:val="auto"/>
        <w:rPr>
          <w:bCs/>
        </w:rPr>
      </w:pPr>
      <w:bookmarkStart w:id="20" w:name="_Hlk24442816"/>
      <w:r w:rsidRPr="001E1FF4">
        <w:rPr>
          <w:bCs/>
        </w:rPr>
        <w:t>1</w:t>
      </w:r>
      <w:r>
        <w:rPr>
          <w:bCs/>
        </w:rPr>
        <w:t>4</w:t>
      </w:r>
      <w:r w:rsidRPr="001E1FF4">
        <w:rPr>
          <w:bCs/>
        </w:rPr>
        <w:t xml:space="preserve">.1 </w:t>
      </w:r>
      <w:r w:rsidRPr="001E1FF4">
        <w:t xml:space="preserve">W przypadku nieprzystąpienia do wykonania umowy zgodnie z harmonogramem Zamawiający będzie miał  prawo do rozwiązania umowy bez wypowiedzenia oraz prawo żądać od Wykonawcy zapłaty kary umownej. </w:t>
      </w:r>
      <w:r w:rsidRPr="001E1FF4">
        <w:rPr>
          <w:bCs/>
        </w:rPr>
        <w:t>Zamawiający wprowadzi kary umowne w następujących wypadkach i wysokościach:</w:t>
      </w:r>
    </w:p>
    <w:p w14:paraId="6082B337" w14:textId="77777777" w:rsidR="00D83F08" w:rsidRPr="001E1FF4" w:rsidRDefault="00D83F08" w:rsidP="00D83F08">
      <w:pPr>
        <w:numPr>
          <w:ilvl w:val="0"/>
          <w:numId w:val="21"/>
        </w:numPr>
        <w:tabs>
          <w:tab w:val="left" w:pos="1701"/>
        </w:tabs>
        <w:suppressAutoHyphens w:val="0"/>
        <w:overflowPunct/>
        <w:autoSpaceDE/>
        <w:autoSpaceDN/>
        <w:adjustRightInd/>
        <w:ind w:left="1077" w:hanging="850"/>
        <w:jc w:val="both"/>
        <w:textAlignment w:val="auto"/>
        <w:rPr>
          <w:bCs/>
        </w:rPr>
      </w:pPr>
      <w:r w:rsidRPr="001E1FF4">
        <w:rPr>
          <w:bCs/>
        </w:rPr>
        <w:t xml:space="preserve">za niedotrzymanie terminu realizacji </w:t>
      </w:r>
      <w:r>
        <w:rPr>
          <w:bCs/>
        </w:rPr>
        <w:t xml:space="preserve">zamówienia </w:t>
      </w:r>
      <w:r w:rsidRPr="001E1FF4">
        <w:rPr>
          <w:bCs/>
        </w:rPr>
        <w:t>ustalonego w trybie roboczym zgodnie z pkt. 4.1 Zapytania ofertowego  przedmiotu umowy– w wysokości 500 zł za każdy rozpoczęty dzień zwłoki;</w:t>
      </w:r>
    </w:p>
    <w:p w14:paraId="11223693" w14:textId="77777777" w:rsidR="00D83F08" w:rsidRPr="001E1FF4" w:rsidRDefault="00D83F08" w:rsidP="00D83F08">
      <w:pPr>
        <w:numPr>
          <w:ilvl w:val="0"/>
          <w:numId w:val="21"/>
        </w:numPr>
        <w:tabs>
          <w:tab w:val="left" w:pos="1701"/>
        </w:tabs>
        <w:suppressAutoHyphens w:val="0"/>
        <w:overflowPunct/>
        <w:autoSpaceDE/>
        <w:autoSpaceDN/>
        <w:adjustRightInd/>
        <w:ind w:left="1077" w:hanging="850"/>
        <w:jc w:val="both"/>
        <w:textAlignment w:val="auto"/>
        <w:rPr>
          <w:bCs/>
        </w:rPr>
      </w:pPr>
      <w:r w:rsidRPr="001E1FF4">
        <w:rPr>
          <w:bCs/>
        </w:rPr>
        <w:lastRenderedPageBreak/>
        <w:t xml:space="preserve">w przypadku odstąpienia od Umowy w całości z przyczyn leżących pod stronie Wykonawcy – </w:t>
      </w:r>
      <w:r>
        <w:rPr>
          <w:bCs/>
        </w:rPr>
        <w:br/>
      </w:r>
      <w:r w:rsidRPr="001E1FF4">
        <w:rPr>
          <w:bCs/>
        </w:rPr>
        <w:t xml:space="preserve">w wysokości 5 % Wynagrodzenia; </w:t>
      </w:r>
    </w:p>
    <w:p w14:paraId="689466F6" w14:textId="77777777" w:rsidR="00D83F08" w:rsidRPr="001E1FF4" w:rsidRDefault="00D83F08" w:rsidP="00D83F08">
      <w:pPr>
        <w:numPr>
          <w:ilvl w:val="0"/>
          <w:numId w:val="21"/>
        </w:numPr>
        <w:tabs>
          <w:tab w:val="left" w:pos="1701"/>
        </w:tabs>
        <w:suppressAutoHyphens w:val="0"/>
        <w:overflowPunct/>
        <w:autoSpaceDE/>
        <w:autoSpaceDN/>
        <w:adjustRightInd/>
        <w:ind w:left="1077" w:hanging="850"/>
        <w:jc w:val="both"/>
        <w:textAlignment w:val="auto"/>
        <w:rPr>
          <w:bCs/>
        </w:rPr>
      </w:pPr>
      <w:r w:rsidRPr="001E1FF4">
        <w:rPr>
          <w:bCs/>
        </w:rPr>
        <w:t xml:space="preserve">w przypadku odstąpienia od Umowy w części, z przyczyn leżących po stronie Wykonawcy – </w:t>
      </w:r>
      <w:r>
        <w:rPr>
          <w:bCs/>
        </w:rPr>
        <w:br/>
      </w:r>
      <w:r w:rsidRPr="001E1FF4">
        <w:rPr>
          <w:bCs/>
        </w:rPr>
        <w:t xml:space="preserve">w wysokości 5 % części wynagrodzenia należnego za niewykonaną część Przedmiotu Umowy; </w:t>
      </w:r>
    </w:p>
    <w:p w14:paraId="203EE919" w14:textId="77777777" w:rsidR="00D83F08" w:rsidRDefault="00D83F08" w:rsidP="00D83F08">
      <w:pPr>
        <w:numPr>
          <w:ilvl w:val="0"/>
          <w:numId w:val="21"/>
        </w:numPr>
        <w:tabs>
          <w:tab w:val="left" w:pos="1701"/>
        </w:tabs>
        <w:suppressAutoHyphens w:val="0"/>
        <w:overflowPunct/>
        <w:autoSpaceDE/>
        <w:autoSpaceDN/>
        <w:adjustRightInd/>
        <w:ind w:left="1077" w:hanging="850"/>
        <w:jc w:val="both"/>
        <w:textAlignment w:val="auto"/>
        <w:rPr>
          <w:bCs/>
        </w:rPr>
      </w:pPr>
      <w:r w:rsidRPr="001E1FF4">
        <w:rPr>
          <w:rFonts w:eastAsia="Yu Mincho"/>
        </w:rPr>
        <w:t xml:space="preserve">za każdy stwierdzony przypadek realizacji Przedmiotu Umowy w terminie późniejszym niż </w:t>
      </w:r>
      <w:r w:rsidRPr="001E1FF4">
        <w:rPr>
          <w:bCs/>
        </w:rPr>
        <w:t>…………. dnia roboczego od dnia wezwania przez Zamawiającego do przeprowadzenia usługi</w:t>
      </w:r>
      <w:r w:rsidRPr="001E1FF4">
        <w:rPr>
          <w:rFonts w:eastAsia="Yu Mincho"/>
        </w:rPr>
        <w:t>, a za które to Wykonawca otrzyma punkty w ramach kryterium oceny ofert „</w:t>
      </w:r>
      <w:r w:rsidRPr="001E1FF4">
        <w:rPr>
          <w:rFonts w:eastAsia="Yu Mincho"/>
          <w:i/>
          <w:iCs/>
        </w:rPr>
        <w:t>gotowość do rozpoczęcia realizacji usługi</w:t>
      </w:r>
      <w:r w:rsidRPr="001E1FF4">
        <w:rPr>
          <w:rFonts w:eastAsia="Yu Mincho"/>
        </w:rPr>
        <w:t>” kara ta wynosi 1 000 zł za każdy dzień zwłoki;</w:t>
      </w:r>
    </w:p>
    <w:p w14:paraId="288135FB" w14:textId="77777777" w:rsidR="00D83F08" w:rsidRPr="00616D30" w:rsidRDefault="00D83F08" w:rsidP="00D83F08">
      <w:pPr>
        <w:numPr>
          <w:ilvl w:val="0"/>
          <w:numId w:val="21"/>
        </w:numPr>
        <w:tabs>
          <w:tab w:val="left" w:pos="1701"/>
        </w:tabs>
        <w:suppressAutoHyphens w:val="0"/>
        <w:overflowPunct/>
        <w:autoSpaceDE/>
        <w:autoSpaceDN/>
        <w:adjustRightInd/>
        <w:ind w:left="1077" w:hanging="850"/>
        <w:jc w:val="both"/>
        <w:textAlignment w:val="auto"/>
        <w:rPr>
          <w:bCs/>
        </w:rPr>
      </w:pPr>
      <w:r w:rsidRPr="00616D30">
        <w:rPr>
          <w:rFonts w:eastAsia="Yu Mincho"/>
        </w:rPr>
        <w:t>za wykonanie przedmiotu umowy niezgodnie z umową i opisem przedmiotu zamówienia, Wykonawca zapłaci Zamawiającemu karę umowną w wysokości 5 % wartości wynagrodzenia, za każdy stwierdzony przypadek.</w:t>
      </w:r>
    </w:p>
    <w:p w14:paraId="0000A61E" w14:textId="77777777" w:rsidR="00D83F08" w:rsidRPr="0014410D" w:rsidRDefault="00D83F08" w:rsidP="00D83F08">
      <w:pPr>
        <w:pStyle w:val="Akapitzlist"/>
        <w:tabs>
          <w:tab w:val="left" w:pos="1701"/>
        </w:tabs>
        <w:suppressAutoHyphens w:val="0"/>
        <w:overflowPunct/>
        <w:autoSpaceDE/>
        <w:ind w:left="1212"/>
        <w:jc w:val="both"/>
        <w:textAlignment w:val="auto"/>
        <w:rPr>
          <w:rFonts w:eastAsia="Yu Mincho"/>
        </w:rPr>
      </w:pPr>
    </w:p>
    <w:bookmarkEnd w:id="20"/>
    <w:p w14:paraId="33F18EC3" w14:textId="77777777" w:rsidR="00D83F08" w:rsidRPr="0014410D" w:rsidRDefault="00D83F08" w:rsidP="00D83F08">
      <w:pPr>
        <w:pStyle w:val="Akapitzlist"/>
        <w:widowControl w:val="0"/>
        <w:numPr>
          <w:ilvl w:val="1"/>
          <w:numId w:val="46"/>
        </w:numPr>
        <w:tabs>
          <w:tab w:val="left" w:pos="851"/>
        </w:tabs>
        <w:suppressAutoHyphens w:val="0"/>
        <w:overflowPunct/>
        <w:autoSpaceDE/>
        <w:autoSpaceDN/>
        <w:adjustRightInd/>
        <w:ind w:left="368"/>
        <w:jc w:val="both"/>
        <w:textAlignment w:val="auto"/>
        <w:rPr>
          <w:bCs/>
        </w:rPr>
      </w:pPr>
      <w:r w:rsidRPr="0014410D">
        <w:rPr>
          <w:bCs/>
        </w:rPr>
        <w:t xml:space="preserve"> Zamawiający może odstąpić od umowy ze skutkiem natychmiastowym, w szczególności w następujących przypadkach:</w:t>
      </w:r>
    </w:p>
    <w:p w14:paraId="54FE9BB7" w14:textId="77777777" w:rsidR="00D83F08" w:rsidRPr="001E1FF4" w:rsidRDefault="00D83F08" w:rsidP="00D83F08">
      <w:pPr>
        <w:numPr>
          <w:ilvl w:val="0"/>
          <w:numId w:val="22"/>
        </w:numPr>
        <w:tabs>
          <w:tab w:val="left" w:pos="851"/>
        </w:tabs>
        <w:suppressAutoHyphens w:val="0"/>
        <w:overflowPunct/>
        <w:autoSpaceDE/>
        <w:autoSpaceDN/>
        <w:adjustRightInd/>
        <w:ind w:left="530"/>
        <w:jc w:val="both"/>
        <w:textAlignment w:val="auto"/>
      </w:pPr>
      <w:r w:rsidRPr="001E1FF4">
        <w:t xml:space="preserve">nieprzystąpienia przez Wykonawcę do realizacji zamówienia w terminie 5 dni kalendarzowych od upływu terminu jego rozpoczęcia wskazanego przez Zamawiającego. </w:t>
      </w:r>
    </w:p>
    <w:p w14:paraId="46A8B10B" w14:textId="77777777" w:rsidR="00D83F08" w:rsidRPr="001E1FF4" w:rsidRDefault="00D83F08" w:rsidP="00D83F08">
      <w:pPr>
        <w:numPr>
          <w:ilvl w:val="0"/>
          <w:numId w:val="22"/>
        </w:numPr>
        <w:tabs>
          <w:tab w:val="left" w:pos="851"/>
        </w:tabs>
        <w:suppressAutoHyphens w:val="0"/>
        <w:overflowPunct/>
        <w:autoSpaceDE/>
        <w:autoSpaceDN/>
        <w:adjustRightInd/>
        <w:ind w:left="530"/>
        <w:jc w:val="both"/>
        <w:textAlignment w:val="auto"/>
      </w:pPr>
      <w:r w:rsidRPr="001E1FF4">
        <w:t xml:space="preserve">Stwierdzenia zaprzestania realizacji zamówienia przez Wykonawcę – Zamawiający uzna, że Wykonawca zaprzestał realizacji zamówienia, jeżeli przez dwa kolejno po sobie następujące dni kalendarzowe, w których zgodnie z harmonogramem powinna być przeprowadzona realizacja przedmiotu umowy nie zostanie zrealizowana. </w:t>
      </w:r>
    </w:p>
    <w:p w14:paraId="509CCC9C" w14:textId="77777777" w:rsidR="00D83F08" w:rsidRPr="001E1FF4" w:rsidRDefault="00D83F08" w:rsidP="00D83F08">
      <w:pPr>
        <w:numPr>
          <w:ilvl w:val="0"/>
          <w:numId w:val="22"/>
        </w:numPr>
        <w:tabs>
          <w:tab w:val="left" w:pos="851"/>
        </w:tabs>
        <w:suppressAutoHyphens w:val="0"/>
        <w:overflowPunct/>
        <w:autoSpaceDE/>
        <w:autoSpaceDN/>
        <w:adjustRightInd/>
        <w:ind w:left="530"/>
        <w:jc w:val="both"/>
        <w:textAlignment w:val="auto"/>
        <w:rPr>
          <w:bCs/>
        </w:rPr>
      </w:pPr>
      <w:r w:rsidRPr="001E1FF4">
        <w:rPr>
          <w:bCs/>
        </w:rPr>
        <w:t>Stwierdzenia braku wymaganej dokumentacji z realizacji przedmiotu umowy.</w:t>
      </w:r>
    </w:p>
    <w:p w14:paraId="2A625FCE" w14:textId="77777777" w:rsidR="00D83F08" w:rsidRDefault="00D83F08" w:rsidP="00D83F08">
      <w:pPr>
        <w:pStyle w:val="Akapitzlist"/>
        <w:widowControl w:val="0"/>
        <w:numPr>
          <w:ilvl w:val="1"/>
          <w:numId w:val="46"/>
        </w:numPr>
        <w:tabs>
          <w:tab w:val="left" w:pos="851"/>
        </w:tabs>
        <w:suppressAutoHyphens w:val="0"/>
        <w:autoSpaceDN/>
        <w:adjustRightInd/>
        <w:ind w:left="368"/>
        <w:jc w:val="both"/>
        <w:rPr>
          <w:bCs/>
        </w:rPr>
      </w:pPr>
      <w:r w:rsidRPr="0014410D">
        <w:rPr>
          <w:bCs/>
        </w:rPr>
        <w:t xml:space="preserve"> W przypadku naliczenia przez Zamawiającego kar umownych Zamawiający zastrzega sobie prawo do potrącenia kwoty naliczonych kar umownych bezpośrednio z kwoty wynagrodzenia należnego Wykonawcy </w:t>
      </w:r>
      <w:r w:rsidRPr="001E1FF4">
        <w:t>za faktycznie zrealizowaną część zamówienia</w:t>
      </w:r>
      <w:r w:rsidRPr="0014410D">
        <w:rPr>
          <w:bCs/>
        </w:rPr>
        <w:t xml:space="preserve">, na podstawie stosownej noty wystawionej przez Zamawiającego, na co Wykonawca wyraża bezwarunkową zgodę. Kwota wskazana w nocie będzie pomniejszała należność Wykonawcy wynikająca z wystawionej faktury za realizację zamówienia. W przypadku, gdy kwota naliczonej kary umownej przekroczy kwotę wynagrodzenia należnego Wykonawcy za faktycznie zrealizowaną część zamówienia, wykonawca będzie zobowiązany na wezwanie Zamawiającego dokonać płatności kwoty przewyższającej należne wynagrodzenia z tytułu naliczonej kary umownej w terminie 30 dni kalendarzowych od daty otrzymania wezwania do zapłaty, przelewem na rachunek wskazany w wezwaniu. </w:t>
      </w:r>
    </w:p>
    <w:p w14:paraId="1B02213A" w14:textId="77777777" w:rsidR="00D83F08" w:rsidRPr="0014410D" w:rsidRDefault="00D83F08" w:rsidP="00D83F08">
      <w:pPr>
        <w:pStyle w:val="Akapitzlist"/>
        <w:widowControl w:val="0"/>
        <w:numPr>
          <w:ilvl w:val="1"/>
          <w:numId w:val="46"/>
        </w:numPr>
        <w:tabs>
          <w:tab w:val="left" w:pos="851"/>
        </w:tabs>
        <w:suppressAutoHyphens w:val="0"/>
        <w:autoSpaceDN/>
        <w:adjustRightInd/>
        <w:ind w:left="368"/>
        <w:jc w:val="both"/>
        <w:rPr>
          <w:bCs/>
        </w:rPr>
      </w:pPr>
      <w:r>
        <w:rPr>
          <w:bCs/>
        </w:rPr>
        <w:t xml:space="preserve">  </w:t>
      </w:r>
      <w:r w:rsidRPr="0014410D">
        <w:rPr>
          <w:bCs/>
        </w:rPr>
        <w:t xml:space="preserve">Niezależnie od naliczenia kar umownych, Zamawiającemu przysługuje prawo dochodzenia na zasadach ogólnych odszkodowania przewyższającego wysokość kar umownych do wartości poniesionej przez Zamawiającego szkody. </w:t>
      </w:r>
    </w:p>
    <w:p w14:paraId="3BC17B2C" w14:textId="77777777" w:rsidR="00D83F08" w:rsidRPr="0014410D" w:rsidRDefault="00D83F08" w:rsidP="00D83F08">
      <w:pPr>
        <w:pStyle w:val="Akapitzlist"/>
        <w:widowControl w:val="0"/>
        <w:numPr>
          <w:ilvl w:val="1"/>
          <w:numId w:val="46"/>
        </w:numPr>
        <w:tabs>
          <w:tab w:val="left" w:pos="851"/>
        </w:tabs>
        <w:suppressAutoHyphens w:val="0"/>
        <w:autoSpaceDN/>
        <w:adjustRightInd/>
        <w:ind w:left="368"/>
        <w:jc w:val="both"/>
        <w:rPr>
          <w:bCs/>
        </w:rPr>
      </w:pPr>
      <w:r w:rsidRPr="0014410D">
        <w:rPr>
          <w:bCs/>
        </w:rPr>
        <w:t xml:space="preserve"> Wykonawca jest odpowiedzialny względem Zamawiającego za wszelkie wady prawne Przedmiotu Umowy lub jakiejkolwiek jego części, a w szczególności za ewentualne roszczenia osób trzecich wynikające z naruszenia praw własności intelektualnej, w tym w szczególności za nieprzestrzeganie przepisów ustawy o prawie autorskim i prawach pokrewnych, w związku z realizacją Przedmiotu Umowy.</w:t>
      </w:r>
    </w:p>
    <w:p w14:paraId="089F1D4E" w14:textId="77777777" w:rsidR="00D83F08" w:rsidRPr="001E1FF4" w:rsidRDefault="00D83F08" w:rsidP="00D83F08">
      <w:pPr>
        <w:pStyle w:val="Akapitzlist"/>
        <w:widowControl w:val="0"/>
        <w:numPr>
          <w:ilvl w:val="1"/>
          <w:numId w:val="46"/>
        </w:numPr>
        <w:tabs>
          <w:tab w:val="left" w:pos="851"/>
        </w:tabs>
        <w:suppressAutoHyphens w:val="0"/>
        <w:autoSpaceDN/>
        <w:adjustRightInd/>
        <w:ind w:left="368"/>
        <w:jc w:val="both"/>
        <w:rPr>
          <w:bCs/>
        </w:rPr>
      </w:pPr>
      <w:r w:rsidRPr="001E1FF4">
        <w:rPr>
          <w:bCs/>
        </w:rPr>
        <w:t xml:space="preserve"> </w:t>
      </w:r>
      <w:r>
        <w:rPr>
          <w:bCs/>
        </w:rPr>
        <w:t xml:space="preserve"> </w:t>
      </w:r>
      <w:r w:rsidRPr="001E1FF4">
        <w:rPr>
          <w:bCs/>
        </w:rPr>
        <w:t>W przypadku wystąpienia osoby trzeciej przeciwko Zamawiającemu z roszczeniami z tytułu naruszenia praw własności intelektualnej, w tym praw autorskich lub praw pokrewnych, stanowiącym przedmiot niniejszej umowy, Wykonawca zobowiązany będzie do zaspokojenia roszczeń osób trzecich i zwolnienia Zamawiającego z obowiązku świadczenia z tego tytułu.</w:t>
      </w:r>
    </w:p>
    <w:p w14:paraId="5B33F667" w14:textId="77777777" w:rsidR="00D83F08" w:rsidRDefault="00D83F08" w:rsidP="00D83F08">
      <w:pPr>
        <w:pStyle w:val="Akapitzlist"/>
        <w:widowControl w:val="0"/>
        <w:numPr>
          <w:ilvl w:val="1"/>
          <w:numId w:val="46"/>
        </w:numPr>
        <w:tabs>
          <w:tab w:val="left" w:pos="851"/>
        </w:tabs>
        <w:suppressAutoHyphens w:val="0"/>
        <w:autoSpaceDN/>
        <w:adjustRightInd/>
        <w:ind w:left="368"/>
        <w:jc w:val="both"/>
        <w:rPr>
          <w:bCs/>
        </w:rPr>
      </w:pPr>
      <w:r w:rsidRPr="001E1FF4">
        <w:rPr>
          <w:bCs/>
        </w:rPr>
        <w:t xml:space="preserve"> </w:t>
      </w:r>
      <w:r>
        <w:rPr>
          <w:bCs/>
        </w:rPr>
        <w:t xml:space="preserve"> </w:t>
      </w:r>
      <w:r w:rsidRPr="001E1FF4">
        <w:rPr>
          <w:bCs/>
        </w:rPr>
        <w:t xml:space="preserve">Zamawiającemu służy prawo do dochodzenia odszkodowania przewyższającego wysokość zastrzeżonych kar umownych, do wysokości poniesionej szkody. </w:t>
      </w:r>
    </w:p>
    <w:p w14:paraId="7380A8AE" w14:textId="77777777" w:rsidR="00D83F08" w:rsidRDefault="00D83F08" w:rsidP="00D83F08">
      <w:pPr>
        <w:pStyle w:val="Akapitzlist"/>
        <w:widowControl w:val="0"/>
        <w:numPr>
          <w:ilvl w:val="1"/>
          <w:numId w:val="46"/>
        </w:numPr>
        <w:tabs>
          <w:tab w:val="left" w:pos="851"/>
        </w:tabs>
        <w:suppressAutoHyphens w:val="0"/>
        <w:autoSpaceDN/>
        <w:adjustRightInd/>
        <w:ind w:left="368"/>
        <w:jc w:val="both"/>
        <w:rPr>
          <w:bCs/>
        </w:rPr>
      </w:pPr>
      <w:r>
        <w:rPr>
          <w:bCs/>
        </w:rPr>
        <w:t xml:space="preserve">   </w:t>
      </w:r>
      <w:r w:rsidRPr="00616D30">
        <w:rPr>
          <w:bCs/>
        </w:rPr>
        <w:t>Naliczone przez Zamawiającego kary umowne mogą być dochodzone kumulatywnie. Kary naliczone do dnia odstąpienia od Umowy są należne niezależnie od kary za odstąpienie.</w:t>
      </w:r>
    </w:p>
    <w:p w14:paraId="29D3FE31" w14:textId="77777777" w:rsidR="00D83F08" w:rsidRPr="00616D30" w:rsidRDefault="00D83F08" w:rsidP="00D83F08">
      <w:pPr>
        <w:pStyle w:val="Akapitzlist"/>
        <w:widowControl w:val="0"/>
        <w:numPr>
          <w:ilvl w:val="1"/>
          <w:numId w:val="46"/>
        </w:numPr>
        <w:tabs>
          <w:tab w:val="left" w:pos="851"/>
        </w:tabs>
        <w:suppressAutoHyphens w:val="0"/>
        <w:autoSpaceDN/>
        <w:adjustRightInd/>
        <w:ind w:left="368"/>
        <w:jc w:val="both"/>
        <w:rPr>
          <w:bCs/>
        </w:rPr>
      </w:pPr>
      <w:r>
        <w:rPr>
          <w:bCs/>
        </w:rPr>
        <w:t xml:space="preserve">   </w:t>
      </w:r>
      <w:r w:rsidRPr="00616D30">
        <w:rPr>
          <w:bCs/>
        </w:rPr>
        <w:t>Łączna wysokość kar umownych naliczonych przez Zamawiającego nie przekroczy równowartości 30 % Wynagrodzenia.</w:t>
      </w:r>
    </w:p>
    <w:p w14:paraId="44CB75B1" w14:textId="77777777" w:rsidR="00D83F08" w:rsidRPr="001E1FF4" w:rsidRDefault="00D83F08" w:rsidP="00D83F08">
      <w:pPr>
        <w:pStyle w:val="Akapitzlist"/>
        <w:tabs>
          <w:tab w:val="left" w:pos="851"/>
        </w:tabs>
        <w:suppressAutoHyphens w:val="0"/>
        <w:spacing w:line="276" w:lineRule="auto"/>
        <w:ind w:left="408"/>
        <w:jc w:val="both"/>
        <w:rPr>
          <w:bCs/>
        </w:rPr>
      </w:pPr>
    </w:p>
    <w:tbl>
      <w:tblPr>
        <w:tblW w:w="9071" w:type="dxa"/>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D83F08" w:rsidRPr="001E1FF4" w14:paraId="551ECF7B" w14:textId="77777777" w:rsidTr="002610DB">
        <w:trPr>
          <w:trHeight w:val="679"/>
        </w:trPr>
        <w:tc>
          <w:tcPr>
            <w:tcW w:w="9071" w:type="dxa"/>
            <w:shd w:val="clear" w:color="auto" w:fill="E7E6E6"/>
            <w:vAlign w:val="center"/>
          </w:tcPr>
          <w:p w14:paraId="4C6EE39D" w14:textId="77777777" w:rsidR="00D83F08" w:rsidRPr="0014410D" w:rsidRDefault="00D83F08" w:rsidP="002610DB">
            <w:pPr>
              <w:spacing w:before="120" w:after="120"/>
              <w:ind w:left="654" w:hanging="654"/>
              <w:rPr>
                <w:b/>
                <w:bCs/>
                <w:sz w:val="18"/>
                <w:szCs w:val="18"/>
              </w:rPr>
            </w:pPr>
            <w:r w:rsidRPr="0014410D">
              <w:rPr>
                <w:b/>
                <w:bCs/>
                <w:sz w:val="18"/>
                <w:szCs w:val="18"/>
              </w:rPr>
              <w:t>1</w:t>
            </w:r>
            <w:r>
              <w:rPr>
                <w:b/>
                <w:bCs/>
                <w:sz w:val="18"/>
                <w:szCs w:val="18"/>
              </w:rPr>
              <w:t>5</w:t>
            </w:r>
            <w:r w:rsidRPr="0014410D">
              <w:rPr>
                <w:b/>
                <w:bCs/>
                <w:sz w:val="18"/>
                <w:szCs w:val="18"/>
              </w:rPr>
              <w:t xml:space="preserve"> </w:t>
            </w:r>
            <w:r>
              <w:rPr>
                <w:b/>
                <w:bCs/>
                <w:sz w:val="18"/>
                <w:szCs w:val="18"/>
              </w:rPr>
              <w:t>.</w:t>
            </w:r>
            <w:r w:rsidRPr="0014410D">
              <w:rPr>
                <w:b/>
                <w:bCs/>
                <w:sz w:val="18"/>
                <w:szCs w:val="18"/>
              </w:rPr>
              <w:tab/>
              <w:t>POSTANOWIENIA DODATKOWE</w:t>
            </w:r>
          </w:p>
        </w:tc>
      </w:tr>
    </w:tbl>
    <w:p w14:paraId="1A0A8C89" w14:textId="77777777" w:rsidR="00D83F08" w:rsidRPr="001E1FF4" w:rsidRDefault="00D83F08" w:rsidP="00D83F08">
      <w:pPr>
        <w:spacing w:before="120" w:after="120"/>
        <w:ind w:left="709" w:hanging="709"/>
        <w:jc w:val="both"/>
        <w:rPr>
          <w:bCs/>
        </w:rPr>
      </w:pPr>
      <w:r w:rsidRPr="001E1FF4">
        <w:rPr>
          <w:bCs/>
        </w:rPr>
        <w:t>1</w:t>
      </w:r>
      <w:r>
        <w:rPr>
          <w:bCs/>
        </w:rPr>
        <w:t>5</w:t>
      </w:r>
      <w:r w:rsidRPr="001E1FF4">
        <w:rPr>
          <w:bCs/>
        </w:rPr>
        <w:t xml:space="preserve">.1 </w:t>
      </w:r>
      <w:r w:rsidRPr="001E1FF4">
        <w:rPr>
          <w:bCs/>
        </w:rPr>
        <w:tab/>
        <w:t>Zamawiający nie przewiduje udzielenia zaliczek na poczet wykonania zamówienia.</w:t>
      </w:r>
    </w:p>
    <w:p w14:paraId="21BE17FF" w14:textId="77777777" w:rsidR="00D83F08" w:rsidRPr="001E1FF4" w:rsidRDefault="00D83F08" w:rsidP="00D83F08">
      <w:pPr>
        <w:spacing w:before="120" w:after="120"/>
        <w:ind w:left="709" w:hanging="709"/>
        <w:jc w:val="both"/>
        <w:rPr>
          <w:bCs/>
        </w:rPr>
      </w:pPr>
      <w:r w:rsidRPr="001E1FF4">
        <w:rPr>
          <w:bCs/>
        </w:rPr>
        <w:t>1</w:t>
      </w:r>
      <w:r>
        <w:rPr>
          <w:bCs/>
        </w:rPr>
        <w:t>5</w:t>
      </w:r>
      <w:r w:rsidRPr="001E1FF4">
        <w:rPr>
          <w:bCs/>
        </w:rPr>
        <w:t xml:space="preserve">.2 </w:t>
      </w:r>
      <w:r w:rsidRPr="001E1FF4">
        <w:rPr>
          <w:bCs/>
        </w:rPr>
        <w:tab/>
        <w:t>Jeżeli Wykonawca, którego oferta została wybrana jako najkorzystniejsza, uchyla się od zawarcia umowy w sprawie zamówienia publicznego Zamawiający może dokonać ponownego badania i oceny ofert spośród ofert pozostałych w postępowaniu wykonawców i wybrać najkorzystniejszą ofertę albo unieważnić postępowanie.</w:t>
      </w:r>
    </w:p>
    <w:p w14:paraId="14AB5C45" w14:textId="77777777" w:rsidR="00D83F08" w:rsidRPr="001E1FF4" w:rsidRDefault="00D83F08" w:rsidP="00D83F08">
      <w:pPr>
        <w:spacing w:before="120" w:after="120"/>
        <w:ind w:left="709" w:hanging="709"/>
        <w:jc w:val="both"/>
        <w:rPr>
          <w:bCs/>
        </w:rPr>
      </w:pPr>
      <w:r w:rsidRPr="001E1FF4">
        <w:rPr>
          <w:bCs/>
        </w:rPr>
        <w:lastRenderedPageBreak/>
        <w:t>1</w:t>
      </w:r>
      <w:r>
        <w:rPr>
          <w:bCs/>
        </w:rPr>
        <w:t>5</w:t>
      </w:r>
      <w:r w:rsidRPr="001E1FF4">
        <w:rPr>
          <w:bCs/>
        </w:rPr>
        <w:t>.</w:t>
      </w:r>
      <w:r>
        <w:rPr>
          <w:bCs/>
        </w:rPr>
        <w:t>3</w:t>
      </w:r>
      <w:r w:rsidRPr="001E1FF4">
        <w:rPr>
          <w:bCs/>
        </w:rPr>
        <w:t xml:space="preserve">. </w:t>
      </w:r>
      <w:r w:rsidRPr="001E1FF4">
        <w:rPr>
          <w:bCs/>
        </w:rPr>
        <w:tab/>
        <w:t>Zamawiający nie przewiduje obowiązku wniesienia wadium.</w:t>
      </w:r>
    </w:p>
    <w:p w14:paraId="0CFF7340" w14:textId="77777777" w:rsidR="00D83F08" w:rsidRDefault="00D83F08" w:rsidP="00D83F08">
      <w:pPr>
        <w:shd w:val="clear" w:color="auto" w:fill="D9D9D9" w:themeFill="background1" w:themeFillShade="D9"/>
        <w:ind w:left="709" w:hanging="709"/>
        <w:jc w:val="both"/>
        <w:rPr>
          <w:b/>
          <w:bCs/>
          <w:sz w:val="18"/>
          <w:szCs w:val="18"/>
        </w:rPr>
      </w:pPr>
      <w:r w:rsidRPr="0014410D">
        <w:rPr>
          <w:b/>
          <w:bCs/>
          <w:sz w:val="18"/>
          <w:szCs w:val="18"/>
        </w:rPr>
        <w:tab/>
      </w:r>
    </w:p>
    <w:p w14:paraId="3EF509DC" w14:textId="77777777" w:rsidR="00D83F08" w:rsidRDefault="00D83F08" w:rsidP="00D83F08">
      <w:pPr>
        <w:shd w:val="clear" w:color="auto" w:fill="D9D9D9" w:themeFill="background1" w:themeFillShade="D9"/>
        <w:ind w:left="709" w:hanging="709"/>
        <w:jc w:val="both"/>
        <w:rPr>
          <w:b/>
          <w:bCs/>
          <w:sz w:val="18"/>
          <w:szCs w:val="18"/>
        </w:rPr>
      </w:pPr>
      <w:r>
        <w:rPr>
          <w:b/>
          <w:bCs/>
          <w:sz w:val="18"/>
          <w:szCs w:val="18"/>
        </w:rPr>
        <w:t xml:space="preserve">16.  </w:t>
      </w:r>
      <w:r w:rsidRPr="0014410D">
        <w:rPr>
          <w:b/>
          <w:bCs/>
          <w:sz w:val="18"/>
          <w:szCs w:val="18"/>
        </w:rPr>
        <w:t>RAŻĄCO NISKA CENA</w:t>
      </w:r>
    </w:p>
    <w:p w14:paraId="59880BD2" w14:textId="77777777" w:rsidR="00D83F08" w:rsidRPr="0014410D" w:rsidRDefault="00D83F08" w:rsidP="00D83F08">
      <w:pPr>
        <w:shd w:val="clear" w:color="auto" w:fill="D9D9D9" w:themeFill="background1" w:themeFillShade="D9"/>
        <w:ind w:left="709" w:hanging="709"/>
        <w:jc w:val="both"/>
        <w:rPr>
          <w:b/>
          <w:bCs/>
          <w:sz w:val="18"/>
          <w:szCs w:val="18"/>
        </w:rPr>
      </w:pPr>
    </w:p>
    <w:p w14:paraId="533A5B64" w14:textId="77777777" w:rsidR="00D83F08" w:rsidRPr="001E1FF4" w:rsidRDefault="00D83F08" w:rsidP="00D83F08">
      <w:pPr>
        <w:suppressAutoHyphens w:val="0"/>
        <w:ind w:right="113"/>
        <w:jc w:val="both"/>
      </w:pPr>
      <w:r w:rsidRPr="001E1FF4">
        <w:t>1</w:t>
      </w:r>
      <w:r>
        <w:t>6</w:t>
      </w:r>
      <w:r w:rsidRPr="001E1FF4">
        <w:t xml:space="preserve">.1 </w:t>
      </w:r>
      <w:r>
        <w:t xml:space="preserve"> </w:t>
      </w:r>
      <w:r w:rsidRPr="001E1FF4">
        <w:t>Jeżeli zaoferowana cena lub koszt wydają się rażąco niskie w stosunku do przedmiotu zamówienia, tj. różnią się o więcej niż 30% od średniej arytmetycznej cen wszystkich ważnych ofert niepodlegających odrzuceniu, lub budzą wątpliwości zamawiającego co do możliwości wykonania przedmiotu zamówienia</w:t>
      </w:r>
      <w:r>
        <w:t xml:space="preserve"> </w:t>
      </w:r>
      <w:r w:rsidRPr="001E1FF4">
        <w:t>zgodnie z wymaganiami określonymi w zapytaniu ofertowym lub wynikającymi z odrębnych przepisów, zamawiający żąda od wykonawcy złożenia w wyznaczonym terminie wyjaśnień, w tym złożenia dowodów w zakresie wyliczenia ceny lub kosztu. Zamawiający ocenia te wyjaśnienia w konsultacji z wykonawcą i może odrzucić tę ofertę wyłącznie w przypadku, gdy złożone wyjaśnienia wraz z dowodami nie uzasadniają podanej ceny lub kosztu w tej ofercie</w:t>
      </w:r>
    </w:p>
    <w:p w14:paraId="00D0FEF2" w14:textId="77777777" w:rsidR="00D83F08" w:rsidRPr="001E1FF4" w:rsidRDefault="00D83F08" w:rsidP="00D83F08">
      <w:pPr>
        <w:suppressAutoHyphens w:val="0"/>
        <w:ind w:right="113"/>
        <w:jc w:val="both"/>
      </w:pPr>
      <w:r w:rsidRPr="001E1FF4">
        <w:t>1</w:t>
      </w:r>
      <w:r>
        <w:t>6</w:t>
      </w:r>
      <w:r w:rsidRPr="001E1FF4">
        <w:t xml:space="preserve">.2. </w:t>
      </w:r>
      <w:r>
        <w:t xml:space="preserve"> </w:t>
      </w:r>
      <w:r w:rsidRPr="001E1FF4">
        <w:t xml:space="preserve">Obowiązek udowodnienia, że oferta nie zawiera rażąco niskiej ceny spoczywa na Wykonawcy. </w:t>
      </w:r>
    </w:p>
    <w:p w14:paraId="6CD147CD" w14:textId="77777777" w:rsidR="00D83F08" w:rsidRPr="001E1FF4" w:rsidRDefault="00D83F08" w:rsidP="00D83F08">
      <w:pPr>
        <w:suppressAutoHyphens w:val="0"/>
        <w:spacing w:after="240"/>
        <w:ind w:right="113"/>
        <w:jc w:val="both"/>
      </w:pPr>
      <w:r w:rsidRPr="001E1FF4">
        <w:t>1</w:t>
      </w:r>
      <w:r>
        <w:t>6</w:t>
      </w:r>
      <w:r w:rsidRPr="001E1FF4">
        <w:t xml:space="preserve">.3. </w:t>
      </w:r>
      <w:r>
        <w:t xml:space="preserve"> </w:t>
      </w:r>
      <w:r w:rsidRPr="001E1FF4">
        <w:t>Odrzuceniu jako oferta z rażąco niską ceną podlega oferta wykonawcy, który nie udzielił wyjaśnień w wyznaczonym terminie, lub jeżeli złożone wyjaśnienia wraz z dowodami nie uzasadniają podanej w ofercie ceny.</w:t>
      </w:r>
    </w:p>
    <w:tbl>
      <w:tblPr>
        <w:tblW w:w="9126" w:type="dxa"/>
        <w:tblLayout w:type="fixed"/>
        <w:tblCellMar>
          <w:top w:w="55" w:type="dxa"/>
          <w:left w:w="55" w:type="dxa"/>
          <w:bottom w:w="55" w:type="dxa"/>
          <w:right w:w="55" w:type="dxa"/>
        </w:tblCellMar>
        <w:tblLook w:val="0000" w:firstRow="0" w:lastRow="0" w:firstColumn="0" w:lastColumn="0" w:noHBand="0" w:noVBand="0"/>
      </w:tblPr>
      <w:tblGrid>
        <w:gridCol w:w="9126"/>
      </w:tblGrid>
      <w:tr w:rsidR="00D83F08" w:rsidRPr="001E1FF4" w14:paraId="62481ECE" w14:textId="77777777" w:rsidTr="002610DB">
        <w:tc>
          <w:tcPr>
            <w:tcW w:w="9126" w:type="dxa"/>
            <w:shd w:val="clear" w:color="auto" w:fill="E7E6E6"/>
            <w:vAlign w:val="center"/>
          </w:tcPr>
          <w:p w14:paraId="33BC8507" w14:textId="77777777" w:rsidR="00D83F08" w:rsidRPr="001E1FF4" w:rsidRDefault="00D83F08" w:rsidP="002610DB">
            <w:pPr>
              <w:spacing w:before="120" w:after="120"/>
              <w:ind w:left="654" w:hanging="709"/>
              <w:rPr>
                <w:b/>
                <w:bCs/>
              </w:rPr>
            </w:pPr>
            <w:r w:rsidRPr="001E1FF4">
              <w:rPr>
                <w:b/>
                <w:bCs/>
              </w:rPr>
              <w:t>1</w:t>
            </w:r>
            <w:r>
              <w:rPr>
                <w:b/>
                <w:bCs/>
              </w:rPr>
              <w:t>7</w:t>
            </w:r>
            <w:r w:rsidRPr="001E1FF4">
              <w:rPr>
                <w:b/>
                <w:bCs/>
              </w:rPr>
              <w:t xml:space="preserve">. </w:t>
            </w:r>
            <w:r w:rsidRPr="001E1FF4">
              <w:rPr>
                <w:b/>
                <w:bCs/>
              </w:rPr>
              <w:tab/>
            </w:r>
            <w:r w:rsidRPr="0014410D">
              <w:rPr>
                <w:b/>
                <w:bCs/>
                <w:sz w:val="18"/>
                <w:szCs w:val="18"/>
              </w:rPr>
              <w:t>KLAUZULA INFORMACYJNA DOTYCZĄCA PRZETWARZANIA DANYCH OSOBOWYCH.</w:t>
            </w:r>
          </w:p>
        </w:tc>
      </w:tr>
    </w:tbl>
    <w:p w14:paraId="03D2A6B2" w14:textId="77777777" w:rsidR="00D83F08" w:rsidRPr="001E1FF4" w:rsidRDefault="00D83F08" w:rsidP="00D83F08">
      <w:pPr>
        <w:tabs>
          <w:tab w:val="left" w:pos="426"/>
        </w:tabs>
        <w:suppressAutoHyphens w:val="0"/>
        <w:jc w:val="both"/>
        <w:rPr>
          <w:b/>
        </w:rPr>
      </w:pPr>
    </w:p>
    <w:p w14:paraId="4351B6AF" w14:textId="77777777" w:rsidR="00D83F08" w:rsidRPr="001E1FF4" w:rsidRDefault="00D83F08" w:rsidP="00D83F08">
      <w:pPr>
        <w:tabs>
          <w:tab w:val="left" w:pos="426"/>
        </w:tabs>
        <w:suppressAutoHyphens w:val="0"/>
        <w:ind w:left="709" w:right="113" w:hanging="709"/>
        <w:jc w:val="both"/>
      </w:pPr>
      <w:bookmarkStart w:id="21" w:name="_Hlk181617721"/>
      <w:r w:rsidRPr="001E1FF4">
        <w:t>1</w:t>
      </w:r>
      <w:r>
        <w:t>7</w:t>
      </w:r>
      <w:r w:rsidRPr="001E1FF4">
        <w:t xml:space="preserve">.1. </w:t>
      </w:r>
      <w:r w:rsidRPr="001E1FF4">
        <w:tab/>
        <w:t xml:space="preserve"> Wykonawca zobowiązany jest to zapoznania się z treścią poniższej klauzuli informacyjnej.</w:t>
      </w:r>
    </w:p>
    <w:p w14:paraId="30DA1E02" w14:textId="77777777" w:rsidR="00D83F08" w:rsidRPr="001E1FF4" w:rsidRDefault="00D83F08" w:rsidP="00D83F08">
      <w:pPr>
        <w:tabs>
          <w:tab w:val="left" w:pos="426"/>
        </w:tabs>
        <w:suppressAutoHyphens w:val="0"/>
        <w:ind w:right="113"/>
        <w:jc w:val="both"/>
      </w:pPr>
    </w:p>
    <w:p w14:paraId="3ABE02AD" w14:textId="77777777" w:rsidR="00D83F08" w:rsidRPr="001E1FF4" w:rsidRDefault="00D83F08" w:rsidP="00D83F08">
      <w:pPr>
        <w:tabs>
          <w:tab w:val="left" w:pos="426"/>
        </w:tabs>
        <w:suppressAutoHyphens w:val="0"/>
        <w:jc w:val="both"/>
      </w:pPr>
      <w:r w:rsidRPr="001E1FF4">
        <w:t xml:space="preserve">Zgodnie z art. 13 ust. 1 i 2 rozporządzenia Parlamentu Europejskiego i Rady (UE) 2016/679 z dnia 27 kwietnia 2016 r. w sprawie ochrony osób fizycznych w związku z przetwarzaniem danych osobowych </w:t>
      </w:r>
      <w:r w:rsidRPr="001E1FF4">
        <w:br/>
        <w:t>i w sprawie swobodnego przepływu takich danych oraz uchylenia dyrektywy 95/46/WE (ogólne rozporządzenie o danych) (Dz. U. UE L119 z dnia 4 maja 2016 r., str. 1; zwanym dalej „RODO”) informujemy, że:</w:t>
      </w:r>
    </w:p>
    <w:p w14:paraId="2679796C" w14:textId="77777777" w:rsidR="00D83F08" w:rsidRPr="001E1FF4" w:rsidRDefault="00D83F08" w:rsidP="00D83F08">
      <w:pPr>
        <w:tabs>
          <w:tab w:val="left" w:pos="426"/>
        </w:tabs>
        <w:suppressAutoHyphens w:val="0"/>
        <w:ind w:right="113"/>
        <w:jc w:val="both"/>
      </w:pPr>
    </w:p>
    <w:p w14:paraId="1D33DE28" w14:textId="77777777" w:rsidR="00D83F08" w:rsidRPr="00131C30" w:rsidRDefault="00D83F08" w:rsidP="00D83F08">
      <w:pPr>
        <w:numPr>
          <w:ilvl w:val="0"/>
          <w:numId w:val="38"/>
        </w:numPr>
        <w:suppressAutoHyphens w:val="0"/>
        <w:overflowPunct/>
        <w:autoSpaceDE/>
        <w:autoSpaceDN/>
        <w:adjustRightInd/>
        <w:ind w:left="530"/>
        <w:jc w:val="both"/>
        <w:textAlignment w:val="auto"/>
        <w:rPr>
          <w:b/>
          <w:bCs/>
        </w:rPr>
      </w:pPr>
      <w:r w:rsidRPr="00131C30">
        <w:t xml:space="preserve">Administratorem danych osobowych w niniejszym zapytaniu ofertowym jest </w:t>
      </w:r>
      <w:r w:rsidRPr="00131C30">
        <w:rPr>
          <w:b/>
          <w:bCs/>
        </w:rPr>
        <w:t xml:space="preserve">TOP EDUCATION ELIZA MASNY, ul. </w:t>
      </w:r>
      <w:proofErr w:type="spellStart"/>
      <w:r w:rsidRPr="00131C30">
        <w:rPr>
          <w:b/>
          <w:bCs/>
        </w:rPr>
        <w:t>Firlika</w:t>
      </w:r>
      <w:proofErr w:type="spellEnd"/>
      <w:r w:rsidRPr="00131C30">
        <w:rPr>
          <w:b/>
          <w:bCs/>
        </w:rPr>
        <w:t xml:space="preserve"> 20/207,</w:t>
      </w:r>
      <w:r>
        <w:rPr>
          <w:b/>
          <w:bCs/>
        </w:rPr>
        <w:t>76 -637</w:t>
      </w:r>
      <w:r w:rsidRPr="00131C30">
        <w:rPr>
          <w:b/>
          <w:bCs/>
        </w:rPr>
        <w:t xml:space="preserve"> Szczecin.</w:t>
      </w:r>
    </w:p>
    <w:p w14:paraId="69DE67AA" w14:textId="77777777" w:rsidR="00D83F08" w:rsidRPr="00131C30" w:rsidRDefault="00D83F08" w:rsidP="00D83F08">
      <w:pPr>
        <w:numPr>
          <w:ilvl w:val="0"/>
          <w:numId w:val="38"/>
        </w:numPr>
        <w:suppressAutoHyphens w:val="0"/>
        <w:overflowPunct/>
        <w:autoSpaceDE/>
        <w:autoSpaceDN/>
        <w:adjustRightInd/>
        <w:ind w:left="530"/>
        <w:jc w:val="both"/>
        <w:textAlignment w:val="auto"/>
        <w:rPr>
          <w:b/>
          <w:bCs/>
        </w:rPr>
      </w:pPr>
      <w:r w:rsidRPr="00131C30">
        <w:t xml:space="preserve">W razie pytań związanych z przetwarzaniem danych osobowych zapraszamy do kontaktu pod adresem </w:t>
      </w:r>
      <w:r>
        <w:br/>
      </w:r>
      <w:r w:rsidRPr="00131C30">
        <w:t xml:space="preserve">e-mail: </w:t>
      </w:r>
      <w:hyperlink r:id="rId13" w:history="1">
        <w:r w:rsidRPr="00131C30">
          <w:rPr>
            <w:rStyle w:val="Hipercze"/>
            <w:rFonts w:eastAsiaTheme="majorEastAsia"/>
            <w:b/>
            <w:bCs/>
          </w:rPr>
          <w:t>biuro@topeducation.pl</w:t>
        </w:r>
      </w:hyperlink>
    </w:p>
    <w:p w14:paraId="143BDB5F" w14:textId="77777777" w:rsidR="00D83F08" w:rsidRPr="001E1FF4" w:rsidRDefault="00D83F08" w:rsidP="00D83F08">
      <w:pPr>
        <w:numPr>
          <w:ilvl w:val="0"/>
          <w:numId w:val="38"/>
        </w:numPr>
        <w:suppressAutoHyphens w:val="0"/>
        <w:overflowPunct/>
        <w:autoSpaceDE/>
        <w:autoSpaceDN/>
        <w:adjustRightInd/>
        <w:ind w:left="530"/>
        <w:jc w:val="both"/>
        <w:textAlignment w:val="auto"/>
      </w:pPr>
      <w:r w:rsidRPr="001E1FF4">
        <w:t>Przetwarzanie danych jest zgodne z prawem i spełnia warunki, o których mowa w art. 6 ust. 1 lit. c) RODO – dane osobowe są niezbędne na podstawie:</w:t>
      </w:r>
    </w:p>
    <w:p w14:paraId="575B9397" w14:textId="77777777" w:rsidR="00D83F08" w:rsidRPr="001E1FF4" w:rsidRDefault="00D83F08" w:rsidP="00D83F08">
      <w:pPr>
        <w:numPr>
          <w:ilvl w:val="0"/>
          <w:numId w:val="40"/>
        </w:numPr>
        <w:suppressAutoHyphens w:val="0"/>
        <w:overflowPunct/>
        <w:autoSpaceDE/>
        <w:autoSpaceDN/>
        <w:adjustRightInd/>
        <w:ind w:left="927" w:right="-113"/>
        <w:jc w:val="both"/>
        <w:textAlignment w:val="auto"/>
      </w:pPr>
      <w:r w:rsidRPr="001E1FF4">
        <w:t>ustawy z dnia 28 kwietnia 2022 r. o zasadach realizacji zadań finansowanych ze środków europejskich w perspektywie finansowej 2021–2027 (wdrożeniowa),</w:t>
      </w:r>
    </w:p>
    <w:p w14:paraId="6F39FE04" w14:textId="77777777" w:rsidR="00D83F08" w:rsidRPr="001E1FF4" w:rsidRDefault="00D83F08" w:rsidP="00D83F08">
      <w:pPr>
        <w:numPr>
          <w:ilvl w:val="0"/>
          <w:numId w:val="40"/>
        </w:numPr>
        <w:suppressAutoHyphens w:val="0"/>
        <w:overflowPunct/>
        <w:autoSpaceDE/>
        <w:autoSpaceDN/>
        <w:adjustRightInd/>
        <w:spacing w:before="100" w:beforeAutospacing="1" w:after="100" w:afterAutospacing="1"/>
        <w:ind w:left="927" w:right="-113"/>
        <w:jc w:val="both"/>
        <w:textAlignment w:val="auto"/>
      </w:pPr>
      <w:r w:rsidRPr="001E1FF4">
        <w:t>rozporządzenia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(rozporządzenie ogólne),</w:t>
      </w:r>
    </w:p>
    <w:p w14:paraId="1ED2CA74" w14:textId="77777777" w:rsidR="00D83F08" w:rsidRPr="001E1FF4" w:rsidRDefault="00D83F08" w:rsidP="00D83F08">
      <w:pPr>
        <w:numPr>
          <w:ilvl w:val="0"/>
          <w:numId w:val="40"/>
        </w:numPr>
        <w:suppressAutoHyphens w:val="0"/>
        <w:overflowPunct/>
        <w:autoSpaceDE/>
        <w:autoSpaceDN/>
        <w:adjustRightInd/>
        <w:spacing w:before="100" w:beforeAutospacing="1" w:after="100" w:afterAutospacing="1"/>
        <w:ind w:left="927" w:right="-113"/>
        <w:jc w:val="both"/>
        <w:textAlignment w:val="auto"/>
      </w:pPr>
      <w:r w:rsidRPr="001E1FF4">
        <w:t xml:space="preserve">rozporządzenia Parlamentu Europejskiego i Rady (UE) 2021/1057 z dnia 24 czerwca 2021 r. ustanawiające Europejski Fundusz Społeczny Plus (EFS+) oraz uchylające rozporządzenie (UE) nr 1296/2013 (Dz. Urz. UE L 231 z 30.06.2021, str. 21, z </w:t>
      </w:r>
      <w:proofErr w:type="spellStart"/>
      <w:r w:rsidRPr="001E1FF4">
        <w:t>późn</w:t>
      </w:r>
      <w:proofErr w:type="spellEnd"/>
      <w:r w:rsidRPr="001E1FF4">
        <w:t>. zm.)</w:t>
      </w:r>
    </w:p>
    <w:p w14:paraId="17AD864E" w14:textId="77777777" w:rsidR="00D83F08" w:rsidRPr="001E1FF4" w:rsidRDefault="00D83F08" w:rsidP="00D83F08">
      <w:pPr>
        <w:numPr>
          <w:ilvl w:val="0"/>
          <w:numId w:val="38"/>
        </w:numPr>
        <w:suppressAutoHyphens w:val="0"/>
        <w:overflowPunct/>
        <w:autoSpaceDE/>
        <w:autoSpaceDN/>
        <w:adjustRightInd/>
        <w:ind w:left="530"/>
        <w:jc w:val="both"/>
        <w:textAlignment w:val="auto"/>
      </w:pPr>
      <w:r w:rsidRPr="001E1FF4">
        <w:t xml:space="preserve">Dane osobowe przetwarzane będą w celu rozpatrzenia oferty, </w:t>
      </w:r>
      <w:r w:rsidRPr="001E1FF4">
        <w:rPr>
          <w:bCs/>
        </w:rPr>
        <w:t>a w przypadku wyboru oferty Wykonawcy – także w celu realizacji zawartej z nim Umowy</w:t>
      </w:r>
      <w:r w:rsidRPr="001E1FF4">
        <w:t xml:space="preserve"> i ewentualnej realizacji zamówienia wynikającego z Zapytania ofertowego.</w:t>
      </w:r>
    </w:p>
    <w:p w14:paraId="770620B8" w14:textId="77777777" w:rsidR="00D83F08" w:rsidRPr="001E1FF4" w:rsidRDefault="00D83F08" w:rsidP="00D83F08">
      <w:pPr>
        <w:numPr>
          <w:ilvl w:val="0"/>
          <w:numId w:val="38"/>
        </w:numPr>
        <w:suppressAutoHyphens w:val="0"/>
        <w:overflowPunct/>
        <w:autoSpaceDE/>
        <w:autoSpaceDN/>
        <w:adjustRightInd/>
        <w:ind w:left="530"/>
        <w:jc w:val="both"/>
        <w:textAlignment w:val="auto"/>
      </w:pPr>
      <w:r w:rsidRPr="001E1FF4">
        <w:t>Obowiązek podania danych osobowych bezpośrednio Państwa dotyczących jest wymogiem określonym w Wytycznych Ministra Funduszy i Polityki Regionalnej z dnia 18 listopada 2022 r. dotyczących kwalifikowalności wydatków na lata 2021-2027.</w:t>
      </w:r>
    </w:p>
    <w:p w14:paraId="41223080" w14:textId="77777777" w:rsidR="00D83F08" w:rsidRPr="001E1FF4" w:rsidRDefault="00D83F08" w:rsidP="00D83F08">
      <w:pPr>
        <w:numPr>
          <w:ilvl w:val="0"/>
          <w:numId w:val="38"/>
        </w:numPr>
        <w:tabs>
          <w:tab w:val="left" w:pos="426"/>
        </w:tabs>
        <w:suppressAutoHyphens w:val="0"/>
        <w:ind w:left="530" w:right="113"/>
        <w:jc w:val="both"/>
      </w:pPr>
      <w:r w:rsidRPr="001E1FF4">
        <w:t xml:space="preserve">  Dane osobowe będą udostępniane innym podmiotom zgodnie z obowiązującymi przepisami prawa oraz innym </w:t>
      </w:r>
      <w:proofErr w:type="spellStart"/>
      <w:r w:rsidRPr="001E1FF4">
        <w:t>współadministratorom</w:t>
      </w:r>
      <w:proofErr w:type="spellEnd"/>
      <w:r w:rsidRPr="001E1FF4">
        <w:t>, o których mowa w art. 87 ustawy z dnia 28.04.2022 o zasadach realizacji zadań finansowanych ze środków europejskich w perspektywie finansowej 2021-2027 (Dz. U. poz. 1079)</w:t>
      </w:r>
      <w:r>
        <w:t xml:space="preserve">, </w:t>
      </w:r>
      <w:r w:rsidRPr="001E1FF4">
        <w:t xml:space="preserve">w szczególności: ministrowi właściwemu do spraw rozwoju regionalnego, do spraw finansów publicznych, instytucjom zarządzającym, instytucjom pośredniczącym, instytucjom wdrażającym, organom kontroli i audytu, a także podmiotom, którym wymienione podmioty powierzają realizację zadań </w:t>
      </w:r>
      <w:r w:rsidRPr="001E1FF4">
        <w:lastRenderedPageBreak/>
        <w:t xml:space="preserve">na podstawie odrębnej umowy, w zakresie niezbędnym do realizacji ich zadań wynikających z przepisów ustawy. </w:t>
      </w:r>
    </w:p>
    <w:p w14:paraId="57AB6981" w14:textId="77777777" w:rsidR="00D83F08" w:rsidRPr="001E1FF4" w:rsidRDefault="00D83F08" w:rsidP="00D83F08">
      <w:pPr>
        <w:numPr>
          <w:ilvl w:val="0"/>
          <w:numId w:val="38"/>
        </w:numPr>
        <w:tabs>
          <w:tab w:val="left" w:pos="426"/>
        </w:tabs>
        <w:suppressAutoHyphens w:val="0"/>
        <w:ind w:left="530" w:right="113"/>
        <w:jc w:val="both"/>
      </w:pPr>
      <w:r w:rsidRPr="001E1FF4">
        <w:t xml:space="preserve"> Państwa dane osobowe będą przechowywane przez okres niezbędny do realizacji i trwałości Projektu. </w:t>
      </w:r>
    </w:p>
    <w:p w14:paraId="65FB4CE2" w14:textId="77777777" w:rsidR="00D83F08" w:rsidRPr="001E1FF4" w:rsidRDefault="00D83F08" w:rsidP="00D83F08">
      <w:pPr>
        <w:numPr>
          <w:ilvl w:val="0"/>
          <w:numId w:val="38"/>
        </w:numPr>
        <w:tabs>
          <w:tab w:val="left" w:pos="426"/>
        </w:tabs>
        <w:suppressAutoHyphens w:val="0"/>
        <w:ind w:left="530" w:right="113"/>
        <w:jc w:val="both"/>
      </w:pPr>
      <w:r>
        <w:t xml:space="preserve"> </w:t>
      </w:r>
      <w:r w:rsidRPr="001E1FF4">
        <w:t xml:space="preserve">Obowiązek podania przez Państwa danych osobowych bezpośrednio Państwa dotyczących jest wymogiem ustawowym określonym w przepisach o których mowa w pkt. 3 i 5 w związku </w:t>
      </w:r>
      <w:r w:rsidRPr="001E1FF4">
        <w:br/>
        <w:t xml:space="preserve">z udziałem w postępowaniu o udzielenie zamówienia. </w:t>
      </w:r>
    </w:p>
    <w:p w14:paraId="74C15DD4" w14:textId="77777777" w:rsidR="00D83F08" w:rsidRPr="001E1FF4" w:rsidRDefault="00D83F08" w:rsidP="00D83F08">
      <w:pPr>
        <w:numPr>
          <w:ilvl w:val="0"/>
          <w:numId w:val="38"/>
        </w:numPr>
        <w:tabs>
          <w:tab w:val="left" w:pos="426"/>
        </w:tabs>
        <w:suppressAutoHyphens w:val="0"/>
        <w:ind w:left="530" w:right="113"/>
        <w:jc w:val="both"/>
      </w:pPr>
      <w:r w:rsidRPr="001E1FF4">
        <w:t xml:space="preserve">W odniesieniu do Państwa danych osobowych decyzje nie będą podejmowane w sposób zautomatyzowany, stosownie do art. 22 RODO. </w:t>
      </w:r>
    </w:p>
    <w:p w14:paraId="39398527" w14:textId="77777777" w:rsidR="00D83F08" w:rsidRPr="001E1FF4" w:rsidRDefault="00D83F08" w:rsidP="00D83F08">
      <w:pPr>
        <w:numPr>
          <w:ilvl w:val="0"/>
          <w:numId w:val="38"/>
        </w:numPr>
        <w:tabs>
          <w:tab w:val="left" w:pos="426"/>
        </w:tabs>
        <w:suppressAutoHyphens w:val="0"/>
        <w:ind w:left="530" w:right="113"/>
        <w:jc w:val="both"/>
      </w:pPr>
      <w:r w:rsidRPr="001E1FF4">
        <w:t>Posiadacie  Państwo:</w:t>
      </w:r>
    </w:p>
    <w:p w14:paraId="6EB5FBD0" w14:textId="77777777" w:rsidR="00D83F08" w:rsidRPr="001E1FF4" w:rsidRDefault="00D83F08" w:rsidP="00D83F08">
      <w:pPr>
        <w:pStyle w:val="Akapitzlist"/>
        <w:widowControl w:val="0"/>
        <w:numPr>
          <w:ilvl w:val="0"/>
          <w:numId w:val="39"/>
        </w:numPr>
        <w:tabs>
          <w:tab w:val="left" w:pos="426"/>
        </w:tabs>
        <w:suppressAutoHyphens w:val="0"/>
        <w:autoSpaceDN/>
        <w:adjustRightInd/>
        <w:ind w:left="870" w:right="113"/>
        <w:jc w:val="both"/>
      </w:pPr>
      <w:r w:rsidRPr="001E1FF4">
        <w:t>na podstawie art. 15 RODO prawo dostępu do danych osobowych dotyczących (w przypadku, gdy skorzystanie z tego prawa wymagałoby po stronie administratora niewspółmiernie dużego wysiłku może zostać Państwo zobowiązani do wskazania dodatkowych informacji mających na celu sprecyzowanie żądania, w szczególności podania nazwy lub daty postępowania o udzielenie zamówienia albo sprecyzowanie nazwy lub daty zakończonego postępowania o udzielenie zamówienia);</w:t>
      </w:r>
    </w:p>
    <w:p w14:paraId="568A41D0" w14:textId="77777777" w:rsidR="00D83F08" w:rsidRPr="001E1FF4" w:rsidRDefault="00D83F08" w:rsidP="00D83F08">
      <w:pPr>
        <w:pStyle w:val="Akapitzlist"/>
        <w:widowControl w:val="0"/>
        <w:numPr>
          <w:ilvl w:val="0"/>
          <w:numId w:val="39"/>
        </w:numPr>
        <w:tabs>
          <w:tab w:val="left" w:pos="426"/>
        </w:tabs>
        <w:suppressAutoHyphens w:val="0"/>
        <w:autoSpaceDN/>
        <w:adjustRightInd/>
        <w:ind w:left="870" w:right="113"/>
        <w:jc w:val="both"/>
      </w:pPr>
      <w:r w:rsidRPr="001E1FF4">
        <w:t>na podstawie art. 16 RODO prawo do sprostowania Państwa danych osobowych (skorzystanie z prawa do sprostowania nie może skutkować zmianą wyniku zapytania ofertowego ani zmianą istotnych postanowień umowy oraz nie może naruszać integralności protokołu oraz jego załączników);</w:t>
      </w:r>
    </w:p>
    <w:p w14:paraId="110BAE18" w14:textId="77777777" w:rsidR="00D83F08" w:rsidRPr="001E1FF4" w:rsidRDefault="00D83F08" w:rsidP="00D83F08">
      <w:pPr>
        <w:pStyle w:val="Akapitzlist"/>
        <w:widowControl w:val="0"/>
        <w:numPr>
          <w:ilvl w:val="0"/>
          <w:numId w:val="39"/>
        </w:numPr>
        <w:tabs>
          <w:tab w:val="left" w:pos="426"/>
        </w:tabs>
        <w:suppressAutoHyphens w:val="0"/>
        <w:autoSpaceDN/>
        <w:adjustRightInd/>
        <w:ind w:left="870" w:right="113"/>
        <w:jc w:val="both"/>
      </w:pPr>
      <w:r w:rsidRPr="001E1FF4">
        <w:t>na podstawie art. 18 RODO prawo żądania od administratora ograniczenia przetwarzania danych osobowych z zastrzeżeniem okresu trwania postępowania o udzielenie zamówienia oraz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082286EB" w14:textId="77777777" w:rsidR="00D83F08" w:rsidRPr="001E1FF4" w:rsidRDefault="00D83F08" w:rsidP="00D83F08">
      <w:pPr>
        <w:pStyle w:val="Akapitzlist"/>
        <w:widowControl w:val="0"/>
        <w:numPr>
          <w:ilvl w:val="0"/>
          <w:numId w:val="39"/>
        </w:numPr>
        <w:tabs>
          <w:tab w:val="left" w:pos="426"/>
        </w:tabs>
        <w:suppressAutoHyphens w:val="0"/>
        <w:autoSpaceDN/>
        <w:adjustRightInd/>
        <w:ind w:left="870" w:right="113"/>
        <w:jc w:val="both"/>
      </w:pPr>
      <w:r w:rsidRPr="001E1FF4">
        <w:t>prawo do wniesienia skargi do Prezesa Urzędu Ochrony Danych Osobowych z siedzibą: ul. Stawki 2, 00 193 Warszawa, gdy uznacie Państwo, że przetwarzanie danych osobowych Państwa dotyczących narusza przepisy RODO;</w:t>
      </w:r>
    </w:p>
    <w:p w14:paraId="2F9EA1B1" w14:textId="77777777" w:rsidR="00D83F08" w:rsidRPr="001E1FF4" w:rsidRDefault="00D83F08" w:rsidP="00D83F08">
      <w:pPr>
        <w:numPr>
          <w:ilvl w:val="0"/>
          <w:numId w:val="38"/>
        </w:numPr>
        <w:tabs>
          <w:tab w:val="left" w:pos="426"/>
        </w:tabs>
        <w:suppressAutoHyphens w:val="0"/>
        <w:ind w:left="473" w:right="113"/>
        <w:jc w:val="both"/>
      </w:pPr>
      <w:r w:rsidRPr="001E1FF4">
        <w:t>Nie przysługuje Państwu:</w:t>
      </w:r>
    </w:p>
    <w:p w14:paraId="73ADBF3E" w14:textId="77777777" w:rsidR="00D83F08" w:rsidRPr="001E1FF4" w:rsidRDefault="00D83F08" w:rsidP="00D83F08">
      <w:pPr>
        <w:tabs>
          <w:tab w:val="left" w:pos="426"/>
        </w:tabs>
        <w:suppressAutoHyphens w:val="0"/>
        <w:spacing w:line="276" w:lineRule="auto"/>
        <w:ind w:left="510" w:right="113"/>
        <w:jc w:val="both"/>
      </w:pPr>
      <w:r w:rsidRPr="001E1FF4">
        <w:t>a) w związku z art. 17 ust. 3 lit. b, d lub e RODO prawo do usunięcia danych osobowych</w:t>
      </w:r>
    </w:p>
    <w:p w14:paraId="6B8E9359" w14:textId="77777777" w:rsidR="00D83F08" w:rsidRPr="001E1FF4" w:rsidRDefault="00D83F08" w:rsidP="00D83F08">
      <w:pPr>
        <w:tabs>
          <w:tab w:val="left" w:pos="426"/>
        </w:tabs>
        <w:suppressAutoHyphens w:val="0"/>
        <w:spacing w:line="276" w:lineRule="auto"/>
        <w:ind w:left="510" w:right="113"/>
        <w:jc w:val="both"/>
      </w:pPr>
      <w:r w:rsidRPr="001E1FF4">
        <w:t xml:space="preserve">b) prawo do przenoszenia danych osobowych, o którym mowa w art. 20 RODO; </w:t>
      </w:r>
    </w:p>
    <w:p w14:paraId="57B7B7D7" w14:textId="77777777" w:rsidR="00D83F08" w:rsidRPr="001E1FF4" w:rsidRDefault="00D83F08" w:rsidP="00D83F08">
      <w:pPr>
        <w:tabs>
          <w:tab w:val="left" w:pos="426"/>
        </w:tabs>
        <w:suppressAutoHyphens w:val="0"/>
        <w:spacing w:line="276" w:lineRule="auto"/>
        <w:ind w:left="510" w:right="113"/>
        <w:jc w:val="both"/>
      </w:pPr>
      <w:r w:rsidRPr="001E1FF4">
        <w:t>c) na podstawie art. 21 RODO prawo sprzeciwu, wobec przetwarzania danych osobowych, gdyż podstawą prawną przetwarzania Państwa danych osobowych jest art. 6 ust. 1 lit. c RODO.</w:t>
      </w:r>
    </w:p>
    <w:p w14:paraId="3E148C58" w14:textId="77777777" w:rsidR="00D83F08" w:rsidRPr="001E1FF4" w:rsidRDefault="00D83F08" w:rsidP="00D83F08">
      <w:pPr>
        <w:pStyle w:val="Default"/>
        <w:numPr>
          <w:ilvl w:val="0"/>
          <w:numId w:val="38"/>
        </w:numPr>
        <w:ind w:left="473"/>
        <w:jc w:val="both"/>
        <w:rPr>
          <w:rFonts w:ascii="Times New Roman" w:hAnsi="Times New Roman" w:cs="Times New Roman"/>
          <w:sz w:val="20"/>
          <w:szCs w:val="20"/>
        </w:rPr>
      </w:pPr>
      <w:r w:rsidRPr="001E1FF4">
        <w:rPr>
          <w:rFonts w:ascii="Times New Roman" w:hAnsi="Times New Roman" w:cs="Times New Roman"/>
          <w:sz w:val="20"/>
          <w:szCs w:val="20"/>
        </w:rPr>
        <w:t xml:space="preserve">Podanie danych osobowych jest warunkiem rozpatrzenia oferty, niezbędne do wyłonienia Wykonawcy oraz zawarciem umowy </w:t>
      </w:r>
      <w:r w:rsidRPr="001E1FF4">
        <w:rPr>
          <w:rFonts w:ascii="Times New Roman" w:hAnsi="Times New Roman" w:cs="Times New Roman"/>
          <w:bCs/>
          <w:sz w:val="20"/>
          <w:szCs w:val="20"/>
        </w:rPr>
        <w:t>w związku z realizacją Projektu, w ramach którego ogłaszane jest niniejsze zapytanie ofertowe, a który Projekt jest współfinansowany ze środków Unii Europejskiej.</w:t>
      </w:r>
    </w:p>
    <w:p w14:paraId="3558F29F" w14:textId="77777777" w:rsidR="00D83F08" w:rsidRPr="001E1FF4" w:rsidRDefault="00D83F08" w:rsidP="00D83F08">
      <w:pPr>
        <w:pStyle w:val="Akapitzlist"/>
        <w:numPr>
          <w:ilvl w:val="0"/>
          <w:numId w:val="38"/>
        </w:numPr>
        <w:spacing w:before="120" w:after="120"/>
        <w:ind w:left="473"/>
        <w:jc w:val="both"/>
        <w:rPr>
          <w:bCs/>
        </w:rPr>
      </w:pPr>
      <w:r w:rsidRPr="001E1FF4">
        <w:rPr>
          <w:bCs/>
        </w:rPr>
        <w:t>Podanie danych jest niezbędne, aby ubiegać się o udzielenie zamówienia.</w:t>
      </w:r>
    </w:p>
    <w:p w14:paraId="306091C2" w14:textId="77777777" w:rsidR="00D83F08" w:rsidRPr="001E1FF4" w:rsidRDefault="00D83F08" w:rsidP="00D83F08">
      <w:pPr>
        <w:pStyle w:val="Akapitzlist"/>
        <w:numPr>
          <w:ilvl w:val="0"/>
          <w:numId w:val="38"/>
        </w:numPr>
        <w:spacing w:before="120" w:after="120"/>
        <w:ind w:left="473"/>
        <w:jc w:val="both"/>
        <w:rPr>
          <w:bCs/>
        </w:rPr>
      </w:pPr>
      <w:r w:rsidRPr="001E1FF4">
        <w:rPr>
          <w:bCs/>
        </w:rPr>
        <w:t xml:space="preserve">Dane osobowe podlegają przetwarzaniu, w tym archiwizowaniu, przez okres realizacji, ewaluacji </w:t>
      </w:r>
      <w:r w:rsidRPr="001E1FF4">
        <w:rPr>
          <w:bCs/>
        </w:rPr>
        <w:br/>
        <w:t>i trwałości Projektu.</w:t>
      </w:r>
    </w:p>
    <w:p w14:paraId="03C48AB5" w14:textId="77777777" w:rsidR="00D83F08" w:rsidRPr="001E1FF4" w:rsidRDefault="00D83F08" w:rsidP="00D83F08">
      <w:pPr>
        <w:pStyle w:val="Akapitzlist"/>
        <w:numPr>
          <w:ilvl w:val="0"/>
          <w:numId w:val="38"/>
        </w:numPr>
        <w:spacing w:before="120" w:after="120"/>
        <w:ind w:left="473"/>
        <w:jc w:val="both"/>
        <w:rPr>
          <w:bCs/>
        </w:rPr>
      </w:pPr>
      <w:r w:rsidRPr="001E1FF4">
        <w:rPr>
          <w:bCs/>
        </w:rPr>
        <w:t>Swoim podpisem składanym na ofercie, Wykonawca wyraża zgodę na przetwarzanie swoich danych.</w:t>
      </w:r>
      <w:bookmarkEnd w:id="18"/>
      <w:bookmarkEnd w:id="21"/>
    </w:p>
    <w:p w14:paraId="260A0351" w14:textId="77777777" w:rsidR="00D83F08" w:rsidRPr="001E1FF4" w:rsidRDefault="00D83F08" w:rsidP="00D83F08">
      <w:pPr>
        <w:pStyle w:val="Akapitzlist"/>
        <w:spacing w:before="120" w:after="120"/>
        <w:ind w:left="473"/>
        <w:jc w:val="both"/>
        <w:rPr>
          <w:bCs/>
        </w:rPr>
      </w:pPr>
    </w:p>
    <w:tbl>
      <w:tblPr>
        <w:tblW w:w="9214" w:type="dxa"/>
        <w:tblLayout w:type="fixed"/>
        <w:tblCellMar>
          <w:top w:w="55" w:type="dxa"/>
          <w:left w:w="55" w:type="dxa"/>
          <w:bottom w:w="55" w:type="dxa"/>
          <w:right w:w="55" w:type="dxa"/>
        </w:tblCellMar>
        <w:tblLook w:val="0000" w:firstRow="0" w:lastRow="0" w:firstColumn="0" w:lastColumn="0" w:noHBand="0" w:noVBand="0"/>
      </w:tblPr>
      <w:tblGrid>
        <w:gridCol w:w="9214"/>
      </w:tblGrid>
      <w:tr w:rsidR="00D83F08" w:rsidRPr="001E1FF4" w14:paraId="276D6AA5" w14:textId="77777777" w:rsidTr="002610DB">
        <w:tc>
          <w:tcPr>
            <w:tcW w:w="9214" w:type="dxa"/>
            <w:shd w:val="clear" w:color="auto" w:fill="E7E6E6"/>
            <w:vAlign w:val="center"/>
          </w:tcPr>
          <w:p w14:paraId="692E11CA" w14:textId="77777777" w:rsidR="00D83F08" w:rsidRPr="001E1FF4" w:rsidRDefault="00D83F08" w:rsidP="002610DB">
            <w:pPr>
              <w:spacing w:before="120" w:after="120"/>
              <w:ind w:left="709" w:hanging="709"/>
              <w:rPr>
                <w:b/>
                <w:bCs/>
              </w:rPr>
            </w:pPr>
            <w:r>
              <w:rPr>
                <w:b/>
                <w:bCs/>
              </w:rPr>
              <w:t>18</w:t>
            </w:r>
            <w:r w:rsidRPr="001E1FF4">
              <w:rPr>
                <w:b/>
                <w:bCs/>
              </w:rPr>
              <w:t xml:space="preserve">. </w:t>
            </w:r>
            <w:r w:rsidRPr="001E1FF4">
              <w:rPr>
                <w:b/>
                <w:bCs/>
              </w:rPr>
              <w:tab/>
              <w:t>ZAŁĄCZNIKI DO ZAPYTANIA OFERTOWEGO</w:t>
            </w:r>
          </w:p>
        </w:tc>
      </w:tr>
    </w:tbl>
    <w:p w14:paraId="2BA103E0" w14:textId="77777777" w:rsidR="00D83F08" w:rsidRPr="001E1FF4" w:rsidRDefault="00D83F08" w:rsidP="00D83F08">
      <w:pPr>
        <w:rPr>
          <w:bCs/>
        </w:rPr>
      </w:pPr>
    </w:p>
    <w:bookmarkEnd w:id="14"/>
    <w:p w14:paraId="5B1E6A3C" w14:textId="77777777" w:rsidR="00D83F08" w:rsidRPr="001E1FF4" w:rsidRDefault="00D83F08" w:rsidP="00D83F08">
      <w:pPr>
        <w:spacing w:line="276" w:lineRule="auto"/>
        <w:jc w:val="both"/>
        <w:rPr>
          <w:bCs/>
        </w:rPr>
      </w:pPr>
      <w:r w:rsidRPr="001E1FF4">
        <w:rPr>
          <w:b/>
        </w:rPr>
        <w:t>Załącznik nr 1</w:t>
      </w:r>
      <w:r w:rsidRPr="001E1FF4">
        <w:rPr>
          <w:bCs/>
        </w:rPr>
        <w:t xml:space="preserve"> Opis przedmiotu zamówienia</w:t>
      </w:r>
    </w:p>
    <w:p w14:paraId="38DE730A" w14:textId="77777777" w:rsidR="00D83F08" w:rsidRPr="001E1FF4" w:rsidRDefault="00D83F08" w:rsidP="00D83F08">
      <w:pPr>
        <w:spacing w:line="276" w:lineRule="auto"/>
        <w:jc w:val="both"/>
        <w:rPr>
          <w:bCs/>
        </w:rPr>
      </w:pPr>
      <w:r w:rsidRPr="001E1FF4">
        <w:rPr>
          <w:b/>
        </w:rPr>
        <w:t>Załącznik nr 2</w:t>
      </w:r>
      <w:r w:rsidRPr="001E1FF4">
        <w:rPr>
          <w:bCs/>
        </w:rPr>
        <w:t xml:space="preserve"> Wzór oświadczenia o braku podstaw wykluczenia i spełnianiu warunków udziału postępowaniu </w:t>
      </w:r>
    </w:p>
    <w:p w14:paraId="48F0080C" w14:textId="77777777" w:rsidR="00D83F08" w:rsidRPr="001E1FF4" w:rsidRDefault="00D83F08" w:rsidP="00D83F08">
      <w:pPr>
        <w:spacing w:line="276" w:lineRule="auto"/>
        <w:jc w:val="both"/>
        <w:rPr>
          <w:bCs/>
        </w:rPr>
      </w:pPr>
      <w:r w:rsidRPr="001E1FF4">
        <w:rPr>
          <w:b/>
        </w:rPr>
        <w:t>Załącznik nr 3</w:t>
      </w:r>
      <w:r w:rsidRPr="001E1FF4">
        <w:rPr>
          <w:bCs/>
        </w:rPr>
        <w:t xml:space="preserve"> Wzór formularza ofertowego</w:t>
      </w:r>
    </w:p>
    <w:p w14:paraId="3B717DCA" w14:textId="77777777" w:rsidR="00D83F08" w:rsidRPr="001E1FF4" w:rsidRDefault="00D83F08" w:rsidP="00D83F08">
      <w:pPr>
        <w:spacing w:line="276" w:lineRule="auto"/>
        <w:jc w:val="both"/>
        <w:rPr>
          <w:bCs/>
        </w:rPr>
      </w:pPr>
      <w:r w:rsidRPr="001E1FF4">
        <w:rPr>
          <w:b/>
        </w:rPr>
        <w:t>Załącznik nr 4</w:t>
      </w:r>
      <w:r w:rsidRPr="001E1FF4">
        <w:rPr>
          <w:bCs/>
        </w:rPr>
        <w:t xml:space="preserve"> Wzór oświadczenia dotyczącego </w:t>
      </w:r>
      <w:r w:rsidRPr="001E1FF4">
        <w:rPr>
          <w:bCs/>
          <w:color w:val="000000" w:themeColor="text1"/>
        </w:rPr>
        <w:t xml:space="preserve">braku powiązań </w:t>
      </w:r>
      <w:r w:rsidRPr="001E1FF4">
        <w:rPr>
          <w:color w:val="000000" w:themeColor="text1"/>
        </w:rPr>
        <w:t>kapitałowych lub osobowych</w:t>
      </w:r>
    </w:p>
    <w:p w14:paraId="0BF38886" w14:textId="77777777" w:rsidR="00D83F08" w:rsidRPr="001E1FF4" w:rsidRDefault="00D83F08" w:rsidP="00D83F08">
      <w:pPr>
        <w:spacing w:line="276" w:lineRule="auto"/>
        <w:jc w:val="both"/>
        <w:rPr>
          <w:bCs/>
        </w:rPr>
      </w:pPr>
    </w:p>
    <w:p w14:paraId="38218C21" w14:textId="77777777" w:rsidR="00FB0062" w:rsidRDefault="00FB0062"/>
    <w:sectPr w:rsidR="00FB0062" w:rsidSect="00D83F08">
      <w:headerReference w:type="default" r:id="rId14"/>
      <w:footerReference w:type="default" r:id="rId15"/>
      <w:footnotePr>
        <w:pos w:val="beneathText"/>
      </w:footnotePr>
      <w:pgSz w:w="11905" w:h="16837"/>
      <w:pgMar w:top="1418"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47E20D" w14:textId="77777777" w:rsidR="00BB4C66" w:rsidRDefault="00BB4C66" w:rsidP="00D83F08">
      <w:r>
        <w:separator/>
      </w:r>
    </w:p>
  </w:endnote>
  <w:endnote w:type="continuationSeparator" w:id="0">
    <w:p w14:paraId="1233B917" w14:textId="77777777" w:rsidR="00BB4C66" w:rsidRDefault="00BB4C66" w:rsidP="00D83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
    <w:altName w:val="Calibri"/>
    <w:charset w:val="EE"/>
    <w:family w:val="auto"/>
    <w:pitch w:val="default"/>
    <w:sig w:usb0="00000005" w:usb1="00000000" w:usb2="00000000" w:usb3="00000000" w:csb0="00000002"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ndale Sans UI">
    <w:altName w:val="Calibri"/>
    <w:charset w:val="EE"/>
    <w:family w:val="swiss"/>
    <w:pitch w:val="variable"/>
    <w:sig w:usb0="00000001" w:usb1="00000000" w:usb2="00000000" w:usb3="00000000" w:csb0="0000009F" w:csb1="00000000"/>
  </w:font>
  <w:font w:name="Fira Sans">
    <w:charset w:val="00"/>
    <w:family w:val="swiss"/>
    <w:pitch w:val="variable"/>
    <w:sig w:usb0="600002FF" w:usb1="00000001" w:usb2="00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22" w:name="_Hlk163493910" w:displacedByCustomXml="next"/>
  <w:sdt>
    <w:sdtPr>
      <w:rPr>
        <w:rFonts w:asciiTheme="majorHAnsi" w:eastAsiaTheme="majorEastAsia" w:hAnsiTheme="majorHAnsi" w:cstheme="majorBidi"/>
        <w:sz w:val="18"/>
        <w:szCs w:val="18"/>
      </w:rPr>
      <w:id w:val="-565577599"/>
      <w:docPartObj>
        <w:docPartGallery w:val="Page Numbers (Bottom of Page)"/>
        <w:docPartUnique/>
      </w:docPartObj>
    </w:sdtPr>
    <w:sdtContent>
      <w:p w14:paraId="5339A694" w14:textId="77777777" w:rsidR="00000000" w:rsidRPr="00C32709" w:rsidRDefault="00000000">
        <w:pPr>
          <w:pStyle w:val="Stopka"/>
          <w:jc w:val="right"/>
          <w:rPr>
            <w:rFonts w:asciiTheme="majorHAnsi" w:eastAsiaTheme="majorEastAsia" w:hAnsiTheme="majorHAnsi" w:cstheme="majorBidi"/>
            <w:sz w:val="18"/>
            <w:szCs w:val="18"/>
          </w:rPr>
        </w:pPr>
        <w:r w:rsidRPr="00C32709">
          <w:rPr>
            <w:rFonts w:asciiTheme="majorHAnsi" w:eastAsiaTheme="majorEastAsia" w:hAnsiTheme="majorHAnsi" w:cstheme="majorBidi"/>
            <w:sz w:val="18"/>
            <w:szCs w:val="18"/>
          </w:rPr>
          <w:t xml:space="preserve">str. </w:t>
        </w:r>
        <w:r w:rsidRPr="00C32709">
          <w:rPr>
            <w:rFonts w:asciiTheme="minorHAnsi" w:eastAsiaTheme="minorEastAsia" w:hAnsiTheme="minorHAnsi"/>
            <w:sz w:val="18"/>
            <w:szCs w:val="18"/>
          </w:rPr>
          <w:fldChar w:fldCharType="begin"/>
        </w:r>
        <w:r w:rsidRPr="00C32709">
          <w:rPr>
            <w:sz w:val="18"/>
            <w:szCs w:val="18"/>
          </w:rPr>
          <w:instrText>PAGE    \* MERGEFORMAT</w:instrText>
        </w:r>
        <w:r w:rsidRPr="00C32709">
          <w:rPr>
            <w:rFonts w:asciiTheme="minorHAnsi" w:eastAsiaTheme="minorEastAsia" w:hAnsiTheme="minorHAnsi"/>
            <w:sz w:val="18"/>
            <w:szCs w:val="18"/>
          </w:rPr>
          <w:fldChar w:fldCharType="separate"/>
        </w:r>
        <w:r w:rsidRPr="00C32709">
          <w:rPr>
            <w:rFonts w:asciiTheme="majorHAnsi" w:eastAsiaTheme="majorEastAsia" w:hAnsiTheme="majorHAnsi" w:cstheme="majorBidi"/>
            <w:sz w:val="18"/>
            <w:szCs w:val="18"/>
          </w:rPr>
          <w:t>2</w:t>
        </w:r>
        <w:r w:rsidRPr="00C32709">
          <w:rPr>
            <w:rFonts w:asciiTheme="majorHAnsi" w:eastAsiaTheme="majorEastAsia" w:hAnsiTheme="majorHAnsi" w:cstheme="majorBidi"/>
            <w:sz w:val="18"/>
            <w:szCs w:val="18"/>
          </w:rPr>
          <w:fldChar w:fldCharType="end"/>
        </w:r>
      </w:p>
    </w:sdtContent>
  </w:sdt>
  <w:p w14:paraId="65B86497" w14:textId="77777777" w:rsidR="00000000" w:rsidRPr="00680746" w:rsidRDefault="00000000" w:rsidP="00927290">
    <w:pPr>
      <w:pStyle w:val="Stopka"/>
      <w:jc w:val="center"/>
      <w:rPr>
        <w:sz w:val="18"/>
        <w:szCs w:val="18"/>
      </w:rPr>
    </w:pPr>
  </w:p>
  <w:bookmarkEnd w:id="2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115560" w14:textId="77777777" w:rsidR="00BB4C66" w:rsidRDefault="00BB4C66" w:rsidP="00D83F08">
      <w:r>
        <w:separator/>
      </w:r>
    </w:p>
  </w:footnote>
  <w:footnote w:type="continuationSeparator" w:id="0">
    <w:p w14:paraId="4D355F77" w14:textId="77777777" w:rsidR="00BB4C66" w:rsidRDefault="00BB4C66" w:rsidP="00D83F08">
      <w:r>
        <w:continuationSeparator/>
      </w:r>
    </w:p>
  </w:footnote>
  <w:footnote w:id="1">
    <w:p w14:paraId="18C943DD" w14:textId="77777777" w:rsidR="00D83F08" w:rsidRPr="00605005" w:rsidRDefault="00D83F08" w:rsidP="00D83F08">
      <w:pPr>
        <w:pStyle w:val="Tekstprzypisudolnego"/>
        <w:spacing w:after="60"/>
        <w:ind w:left="142" w:hanging="142"/>
        <w:rPr>
          <w:rFonts w:ascii="Cambria" w:hAnsi="Cambria" w:cs="Arial"/>
          <w:sz w:val="16"/>
          <w:szCs w:val="16"/>
        </w:rPr>
      </w:pPr>
      <w:r w:rsidRPr="00605005">
        <w:rPr>
          <w:rStyle w:val="Odwoanieprzypisudolnego"/>
          <w:rFonts w:ascii="Cambria" w:hAnsi="Cambria" w:cs="Arial"/>
          <w:sz w:val="16"/>
          <w:szCs w:val="16"/>
        </w:rPr>
        <w:footnoteRef/>
      </w:r>
      <w:r w:rsidRPr="00605005">
        <w:rPr>
          <w:rFonts w:ascii="Cambria" w:hAnsi="Cambria" w:cs="Arial"/>
          <w:sz w:val="16"/>
          <w:szCs w:val="16"/>
        </w:rPr>
        <w:t xml:space="preserve"> </w:t>
      </w:r>
      <w:r w:rsidRPr="00605005">
        <w:rPr>
          <w:rFonts w:ascii="Cambria" w:hAnsi="Cambria" w:cs="Arial"/>
          <w:sz w:val="16"/>
          <w:szCs w:val="16"/>
        </w:rPr>
        <w:tab/>
        <w:t>rozporządzenie Rady (WE) nr 765/2006 z dnia 18 maja 2006 r. dotyczącego środków ograniczających w związku z sytuacją na Białorusi i udziałem Białorusi w agresji Rosji wobec Ukrainy (Dz. Urz. UE L 134 z 20.05.2006, str. 1, z późn. zm.) – zwane w Zapytaniu ofertowym „rozporządzeniem 765/2006”.</w:t>
      </w:r>
    </w:p>
  </w:footnote>
  <w:footnote w:id="2">
    <w:p w14:paraId="7C3D3E30" w14:textId="77777777" w:rsidR="00D83F08" w:rsidRPr="00B35915" w:rsidRDefault="00D83F08" w:rsidP="00D83F08">
      <w:pPr>
        <w:pStyle w:val="Tekstprzypisudolnego"/>
        <w:ind w:left="142" w:hanging="142"/>
        <w:rPr>
          <w:rFonts w:ascii="Arial" w:hAnsi="Arial" w:cs="Arial"/>
        </w:rPr>
      </w:pPr>
      <w:r w:rsidRPr="00605005">
        <w:rPr>
          <w:rStyle w:val="Odwoanieprzypisudolnego"/>
          <w:rFonts w:ascii="Cambria" w:hAnsi="Cambria" w:cs="Arial"/>
          <w:sz w:val="16"/>
          <w:szCs w:val="16"/>
        </w:rPr>
        <w:footnoteRef/>
      </w:r>
      <w:r w:rsidRPr="00605005">
        <w:rPr>
          <w:rFonts w:ascii="Cambria" w:hAnsi="Cambria" w:cs="Arial"/>
          <w:sz w:val="16"/>
          <w:szCs w:val="16"/>
        </w:rPr>
        <w:t xml:space="preserve"> </w:t>
      </w:r>
      <w:r w:rsidRPr="00605005">
        <w:rPr>
          <w:rFonts w:ascii="Cambria" w:hAnsi="Cambria" w:cs="Arial"/>
          <w:sz w:val="16"/>
          <w:szCs w:val="16"/>
        </w:rPr>
        <w:tab/>
        <w:t>rozporządzenie Rady (UE) nr 269/2014 z dnia 17 marca 2014 r. w sprawie środków ograniczających w odniesieniu do działań podważających integralność terytorialną, suwerenność i niezależność Ukrainy lub im zagrażających (Dz. Urz. UE L 78 z 17.03.2014, str. 6, z późn. zm.) – zwane w Zapytaniu ofertowym „rozporządzeniem 269/2014”.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87AD86" w14:textId="77777777" w:rsidR="00000000" w:rsidRDefault="00000000">
    <w:pPr>
      <w:pStyle w:val="Nagwek"/>
    </w:pPr>
    <w:r>
      <w:rPr>
        <w:noProof/>
      </w:rPr>
      <w:drawing>
        <wp:anchor distT="0" distB="0" distL="114300" distR="114300" simplePos="0" relativeHeight="251659264" behindDoc="0" locked="0" layoutInCell="1" allowOverlap="1" wp14:anchorId="576AECB4" wp14:editId="3C07A842">
          <wp:simplePos x="0" y="0"/>
          <wp:positionH relativeFrom="margin">
            <wp:align>left</wp:align>
          </wp:positionH>
          <wp:positionV relativeFrom="topMargin">
            <wp:align>bottom</wp:align>
          </wp:positionV>
          <wp:extent cx="5760720" cy="678180"/>
          <wp:effectExtent l="0" t="0" r="0" b="0"/>
          <wp:wrapSquare wrapText="bothSides"/>
          <wp:docPr id="212813355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78180"/>
                  </a:xfrm>
                  <a:prstGeom prst="rect">
                    <a:avLst/>
                  </a:prstGeom>
                  <a:noFill/>
                  <a:ln>
                    <a:noFill/>
                  </a:ln>
                </pic:spPr>
              </pic:pic>
            </a:graphicData>
          </a:graphic>
        </wp:anchor>
      </w:drawing>
    </w:r>
  </w:p>
  <w:p w14:paraId="7418D1B5" w14:textId="77777777" w:rsidR="00000000" w:rsidRDefault="0000000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C0EF3"/>
    <w:multiLevelType w:val="multilevel"/>
    <w:tmpl w:val="893AF7DA"/>
    <w:lvl w:ilvl="0">
      <w:start w:val="16"/>
      <w:numFmt w:val="decimal"/>
      <w:lvlText w:val="%1"/>
      <w:lvlJc w:val="left"/>
      <w:pPr>
        <w:ind w:left="408" w:hanging="408"/>
      </w:pPr>
      <w:rPr>
        <w:rFonts w:hint="default"/>
      </w:rPr>
    </w:lvl>
    <w:lvl w:ilvl="1">
      <w:start w:val="4"/>
      <w:numFmt w:val="decimal"/>
      <w:lvlText w:val="%1.%2"/>
      <w:lvlJc w:val="left"/>
      <w:pPr>
        <w:ind w:left="408" w:hanging="40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24C5899"/>
    <w:multiLevelType w:val="multilevel"/>
    <w:tmpl w:val="F4B6A5B8"/>
    <w:lvl w:ilvl="0">
      <w:start w:val="1"/>
      <w:numFmt w:val="decimal"/>
      <w:lvlText w:val="%1."/>
      <w:lvlJc w:val="left"/>
      <w:pPr>
        <w:ind w:left="502" w:hanging="360"/>
      </w:pPr>
      <w:rPr>
        <w:b/>
        <w:bCs/>
        <w:color w:val="000000" w:themeColor="text1"/>
      </w:rPr>
    </w:lvl>
    <w:lvl w:ilvl="1">
      <w:start w:val="1"/>
      <w:numFmt w:val="lowerLetter"/>
      <w:lvlText w:val="%2)"/>
      <w:lvlJc w:val="left"/>
      <w:pPr>
        <w:ind w:left="785" w:hanging="360"/>
      </w:pPr>
      <w:rPr>
        <w:rFonts w:ascii="Calibri" w:eastAsia="SimSun" w:hAnsi="Calibri" w:cs="Calibri" w:hint="default"/>
        <w:b w:val="0"/>
        <w:bCs w:val="0"/>
        <w:i w:val="0"/>
        <w:iCs w:val="0"/>
        <w:caps w:val="0"/>
        <w:smallCaps w:val="0"/>
        <w:strike w:val="0"/>
        <w:dstrike w:val="0"/>
        <w:noProof w:val="0"/>
        <w:snapToGrid w:val="0"/>
        <w:vanish w:val="0"/>
        <w:color w:val="000000"/>
        <w:spacing w:val="0"/>
        <w:kern w:val="0"/>
        <w:position w:val="0"/>
        <w:u w:val="none"/>
        <w:vertAlign w:val="baseline"/>
        <w:em w:val="none"/>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 w15:restartNumberingAfterBreak="0">
    <w:nsid w:val="03755FAE"/>
    <w:multiLevelType w:val="hybridMultilevel"/>
    <w:tmpl w:val="66A06A5C"/>
    <w:lvl w:ilvl="0" w:tplc="0FE2B8AE">
      <w:start w:val="1"/>
      <w:numFmt w:val="lowerLetter"/>
      <w:lvlText w:val="%1)"/>
      <w:lvlJc w:val="left"/>
      <w:pPr>
        <w:ind w:left="732" w:hanging="360"/>
      </w:pPr>
      <w:rPr>
        <w:rFonts w:hint="default"/>
      </w:rPr>
    </w:lvl>
    <w:lvl w:ilvl="1" w:tplc="04150019" w:tentative="1">
      <w:start w:val="1"/>
      <w:numFmt w:val="lowerLetter"/>
      <w:lvlText w:val="%2."/>
      <w:lvlJc w:val="left"/>
      <w:pPr>
        <w:ind w:left="1452" w:hanging="360"/>
      </w:pPr>
    </w:lvl>
    <w:lvl w:ilvl="2" w:tplc="0415001B" w:tentative="1">
      <w:start w:val="1"/>
      <w:numFmt w:val="lowerRoman"/>
      <w:lvlText w:val="%3."/>
      <w:lvlJc w:val="right"/>
      <w:pPr>
        <w:ind w:left="2172" w:hanging="180"/>
      </w:pPr>
    </w:lvl>
    <w:lvl w:ilvl="3" w:tplc="0415000F" w:tentative="1">
      <w:start w:val="1"/>
      <w:numFmt w:val="decimal"/>
      <w:lvlText w:val="%4."/>
      <w:lvlJc w:val="left"/>
      <w:pPr>
        <w:ind w:left="2892" w:hanging="360"/>
      </w:pPr>
    </w:lvl>
    <w:lvl w:ilvl="4" w:tplc="04150019" w:tentative="1">
      <w:start w:val="1"/>
      <w:numFmt w:val="lowerLetter"/>
      <w:lvlText w:val="%5."/>
      <w:lvlJc w:val="left"/>
      <w:pPr>
        <w:ind w:left="3612" w:hanging="360"/>
      </w:pPr>
    </w:lvl>
    <w:lvl w:ilvl="5" w:tplc="0415001B" w:tentative="1">
      <w:start w:val="1"/>
      <w:numFmt w:val="lowerRoman"/>
      <w:lvlText w:val="%6."/>
      <w:lvlJc w:val="right"/>
      <w:pPr>
        <w:ind w:left="4332" w:hanging="180"/>
      </w:pPr>
    </w:lvl>
    <w:lvl w:ilvl="6" w:tplc="0415000F" w:tentative="1">
      <w:start w:val="1"/>
      <w:numFmt w:val="decimal"/>
      <w:lvlText w:val="%7."/>
      <w:lvlJc w:val="left"/>
      <w:pPr>
        <w:ind w:left="5052" w:hanging="360"/>
      </w:pPr>
    </w:lvl>
    <w:lvl w:ilvl="7" w:tplc="04150019" w:tentative="1">
      <w:start w:val="1"/>
      <w:numFmt w:val="lowerLetter"/>
      <w:lvlText w:val="%8."/>
      <w:lvlJc w:val="left"/>
      <w:pPr>
        <w:ind w:left="5772" w:hanging="360"/>
      </w:pPr>
    </w:lvl>
    <w:lvl w:ilvl="8" w:tplc="0415001B" w:tentative="1">
      <w:start w:val="1"/>
      <w:numFmt w:val="lowerRoman"/>
      <w:lvlText w:val="%9."/>
      <w:lvlJc w:val="right"/>
      <w:pPr>
        <w:ind w:left="6492" w:hanging="180"/>
      </w:pPr>
    </w:lvl>
  </w:abstractNum>
  <w:abstractNum w:abstractNumId="3" w15:restartNumberingAfterBreak="0">
    <w:nsid w:val="059B3B28"/>
    <w:multiLevelType w:val="hybridMultilevel"/>
    <w:tmpl w:val="5284107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5BB0C2C"/>
    <w:multiLevelType w:val="multilevel"/>
    <w:tmpl w:val="455C693C"/>
    <w:lvl w:ilvl="0">
      <w:start w:val="9"/>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C984F29"/>
    <w:multiLevelType w:val="multilevel"/>
    <w:tmpl w:val="2EBA238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1C561EE"/>
    <w:multiLevelType w:val="multilevel"/>
    <w:tmpl w:val="7AEACBC0"/>
    <w:lvl w:ilvl="0">
      <w:start w:val="13"/>
      <w:numFmt w:val="decimal"/>
      <w:lvlText w:val="%1"/>
      <w:lvlJc w:val="left"/>
      <w:pPr>
        <w:ind w:left="368" w:hanging="368"/>
      </w:pPr>
      <w:rPr>
        <w:rFonts w:hint="default"/>
      </w:rPr>
    </w:lvl>
    <w:lvl w:ilvl="1">
      <w:start w:val="2"/>
      <w:numFmt w:val="decimal"/>
      <w:lvlText w:val="%1.%2"/>
      <w:lvlJc w:val="left"/>
      <w:pPr>
        <w:ind w:left="510" w:hanging="368"/>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288" w:hanging="72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7" w15:restartNumberingAfterBreak="0">
    <w:nsid w:val="169A4197"/>
    <w:multiLevelType w:val="hybridMultilevel"/>
    <w:tmpl w:val="96B62786"/>
    <w:lvl w:ilvl="0" w:tplc="AE2C6492">
      <w:start w:val="1"/>
      <w:numFmt w:val="lowerLetter"/>
      <w:lvlText w:val="%1)"/>
      <w:lvlJc w:val="left"/>
      <w:pPr>
        <w:ind w:left="1420" w:hanging="360"/>
      </w:pPr>
      <w:rPr>
        <w:rFonts w:hint="default"/>
      </w:rPr>
    </w:lvl>
    <w:lvl w:ilvl="1" w:tplc="04150019" w:tentative="1">
      <w:start w:val="1"/>
      <w:numFmt w:val="lowerLetter"/>
      <w:lvlText w:val="%2."/>
      <w:lvlJc w:val="left"/>
      <w:pPr>
        <w:ind w:left="2140" w:hanging="360"/>
      </w:pPr>
    </w:lvl>
    <w:lvl w:ilvl="2" w:tplc="0415001B" w:tentative="1">
      <w:start w:val="1"/>
      <w:numFmt w:val="lowerRoman"/>
      <w:lvlText w:val="%3."/>
      <w:lvlJc w:val="right"/>
      <w:pPr>
        <w:ind w:left="2860" w:hanging="180"/>
      </w:pPr>
    </w:lvl>
    <w:lvl w:ilvl="3" w:tplc="0415000F" w:tentative="1">
      <w:start w:val="1"/>
      <w:numFmt w:val="decimal"/>
      <w:lvlText w:val="%4."/>
      <w:lvlJc w:val="left"/>
      <w:pPr>
        <w:ind w:left="3580" w:hanging="360"/>
      </w:pPr>
    </w:lvl>
    <w:lvl w:ilvl="4" w:tplc="04150019" w:tentative="1">
      <w:start w:val="1"/>
      <w:numFmt w:val="lowerLetter"/>
      <w:lvlText w:val="%5."/>
      <w:lvlJc w:val="left"/>
      <w:pPr>
        <w:ind w:left="4300" w:hanging="360"/>
      </w:pPr>
    </w:lvl>
    <w:lvl w:ilvl="5" w:tplc="0415001B" w:tentative="1">
      <w:start w:val="1"/>
      <w:numFmt w:val="lowerRoman"/>
      <w:lvlText w:val="%6."/>
      <w:lvlJc w:val="right"/>
      <w:pPr>
        <w:ind w:left="5020" w:hanging="180"/>
      </w:pPr>
    </w:lvl>
    <w:lvl w:ilvl="6" w:tplc="0415000F" w:tentative="1">
      <w:start w:val="1"/>
      <w:numFmt w:val="decimal"/>
      <w:lvlText w:val="%7."/>
      <w:lvlJc w:val="left"/>
      <w:pPr>
        <w:ind w:left="5740" w:hanging="360"/>
      </w:pPr>
    </w:lvl>
    <w:lvl w:ilvl="7" w:tplc="04150019" w:tentative="1">
      <w:start w:val="1"/>
      <w:numFmt w:val="lowerLetter"/>
      <w:lvlText w:val="%8."/>
      <w:lvlJc w:val="left"/>
      <w:pPr>
        <w:ind w:left="6460" w:hanging="360"/>
      </w:pPr>
    </w:lvl>
    <w:lvl w:ilvl="8" w:tplc="0415001B" w:tentative="1">
      <w:start w:val="1"/>
      <w:numFmt w:val="lowerRoman"/>
      <w:lvlText w:val="%9."/>
      <w:lvlJc w:val="right"/>
      <w:pPr>
        <w:ind w:left="7180" w:hanging="180"/>
      </w:pPr>
    </w:lvl>
  </w:abstractNum>
  <w:abstractNum w:abstractNumId="8" w15:restartNumberingAfterBreak="0">
    <w:nsid w:val="1AC11DBA"/>
    <w:multiLevelType w:val="hybridMultilevel"/>
    <w:tmpl w:val="3F24BAB8"/>
    <w:lvl w:ilvl="0" w:tplc="04150001">
      <w:start w:val="1"/>
      <w:numFmt w:val="bullet"/>
      <w:lvlText w:val=""/>
      <w:lvlJc w:val="left"/>
      <w:pPr>
        <w:ind w:left="890" w:hanging="360"/>
      </w:pPr>
      <w:rPr>
        <w:rFonts w:ascii="Symbol" w:hAnsi="Symbol" w:hint="default"/>
      </w:rPr>
    </w:lvl>
    <w:lvl w:ilvl="1" w:tplc="04150003" w:tentative="1">
      <w:start w:val="1"/>
      <w:numFmt w:val="bullet"/>
      <w:lvlText w:val="o"/>
      <w:lvlJc w:val="left"/>
      <w:pPr>
        <w:ind w:left="1610" w:hanging="360"/>
      </w:pPr>
      <w:rPr>
        <w:rFonts w:ascii="Courier New" w:hAnsi="Courier New" w:cs="Courier New" w:hint="default"/>
      </w:rPr>
    </w:lvl>
    <w:lvl w:ilvl="2" w:tplc="04150005" w:tentative="1">
      <w:start w:val="1"/>
      <w:numFmt w:val="bullet"/>
      <w:lvlText w:val=""/>
      <w:lvlJc w:val="left"/>
      <w:pPr>
        <w:ind w:left="2330" w:hanging="360"/>
      </w:pPr>
      <w:rPr>
        <w:rFonts w:ascii="Wingdings" w:hAnsi="Wingdings" w:hint="default"/>
      </w:rPr>
    </w:lvl>
    <w:lvl w:ilvl="3" w:tplc="04150001" w:tentative="1">
      <w:start w:val="1"/>
      <w:numFmt w:val="bullet"/>
      <w:lvlText w:val=""/>
      <w:lvlJc w:val="left"/>
      <w:pPr>
        <w:ind w:left="3050" w:hanging="360"/>
      </w:pPr>
      <w:rPr>
        <w:rFonts w:ascii="Symbol" w:hAnsi="Symbol" w:hint="default"/>
      </w:rPr>
    </w:lvl>
    <w:lvl w:ilvl="4" w:tplc="04150003" w:tentative="1">
      <w:start w:val="1"/>
      <w:numFmt w:val="bullet"/>
      <w:lvlText w:val="o"/>
      <w:lvlJc w:val="left"/>
      <w:pPr>
        <w:ind w:left="3770" w:hanging="360"/>
      </w:pPr>
      <w:rPr>
        <w:rFonts w:ascii="Courier New" w:hAnsi="Courier New" w:cs="Courier New" w:hint="default"/>
      </w:rPr>
    </w:lvl>
    <w:lvl w:ilvl="5" w:tplc="04150005" w:tentative="1">
      <w:start w:val="1"/>
      <w:numFmt w:val="bullet"/>
      <w:lvlText w:val=""/>
      <w:lvlJc w:val="left"/>
      <w:pPr>
        <w:ind w:left="4490" w:hanging="360"/>
      </w:pPr>
      <w:rPr>
        <w:rFonts w:ascii="Wingdings" w:hAnsi="Wingdings" w:hint="default"/>
      </w:rPr>
    </w:lvl>
    <w:lvl w:ilvl="6" w:tplc="04150001" w:tentative="1">
      <w:start w:val="1"/>
      <w:numFmt w:val="bullet"/>
      <w:lvlText w:val=""/>
      <w:lvlJc w:val="left"/>
      <w:pPr>
        <w:ind w:left="5210" w:hanging="360"/>
      </w:pPr>
      <w:rPr>
        <w:rFonts w:ascii="Symbol" w:hAnsi="Symbol" w:hint="default"/>
      </w:rPr>
    </w:lvl>
    <w:lvl w:ilvl="7" w:tplc="04150003" w:tentative="1">
      <w:start w:val="1"/>
      <w:numFmt w:val="bullet"/>
      <w:lvlText w:val="o"/>
      <w:lvlJc w:val="left"/>
      <w:pPr>
        <w:ind w:left="5930" w:hanging="360"/>
      </w:pPr>
      <w:rPr>
        <w:rFonts w:ascii="Courier New" w:hAnsi="Courier New" w:cs="Courier New" w:hint="default"/>
      </w:rPr>
    </w:lvl>
    <w:lvl w:ilvl="8" w:tplc="04150005" w:tentative="1">
      <w:start w:val="1"/>
      <w:numFmt w:val="bullet"/>
      <w:lvlText w:val=""/>
      <w:lvlJc w:val="left"/>
      <w:pPr>
        <w:ind w:left="6650" w:hanging="360"/>
      </w:pPr>
      <w:rPr>
        <w:rFonts w:ascii="Wingdings" w:hAnsi="Wingdings" w:hint="default"/>
      </w:rPr>
    </w:lvl>
  </w:abstractNum>
  <w:abstractNum w:abstractNumId="9" w15:restartNumberingAfterBreak="0">
    <w:nsid w:val="1C397D6C"/>
    <w:multiLevelType w:val="hybridMultilevel"/>
    <w:tmpl w:val="5A9CA766"/>
    <w:lvl w:ilvl="0" w:tplc="E8406976">
      <w:start w:val="1"/>
      <w:numFmt w:val="decimal"/>
      <w:lvlText w:val="%1."/>
      <w:lvlJc w:val="left"/>
      <w:pPr>
        <w:ind w:left="373" w:hanging="360"/>
      </w:pPr>
      <w:rPr>
        <w:rFonts w:hint="default"/>
        <w:sz w:val="18"/>
      </w:rPr>
    </w:lvl>
    <w:lvl w:ilvl="1" w:tplc="04150019" w:tentative="1">
      <w:start w:val="1"/>
      <w:numFmt w:val="lowerLetter"/>
      <w:lvlText w:val="%2."/>
      <w:lvlJc w:val="left"/>
      <w:pPr>
        <w:ind w:left="1093" w:hanging="360"/>
      </w:pPr>
    </w:lvl>
    <w:lvl w:ilvl="2" w:tplc="0415001B" w:tentative="1">
      <w:start w:val="1"/>
      <w:numFmt w:val="lowerRoman"/>
      <w:lvlText w:val="%3."/>
      <w:lvlJc w:val="right"/>
      <w:pPr>
        <w:ind w:left="1813" w:hanging="180"/>
      </w:pPr>
    </w:lvl>
    <w:lvl w:ilvl="3" w:tplc="0415000F" w:tentative="1">
      <w:start w:val="1"/>
      <w:numFmt w:val="decimal"/>
      <w:lvlText w:val="%4."/>
      <w:lvlJc w:val="left"/>
      <w:pPr>
        <w:ind w:left="2533" w:hanging="360"/>
      </w:pPr>
    </w:lvl>
    <w:lvl w:ilvl="4" w:tplc="04150019" w:tentative="1">
      <w:start w:val="1"/>
      <w:numFmt w:val="lowerLetter"/>
      <w:lvlText w:val="%5."/>
      <w:lvlJc w:val="left"/>
      <w:pPr>
        <w:ind w:left="3253" w:hanging="360"/>
      </w:pPr>
    </w:lvl>
    <w:lvl w:ilvl="5" w:tplc="0415001B" w:tentative="1">
      <w:start w:val="1"/>
      <w:numFmt w:val="lowerRoman"/>
      <w:lvlText w:val="%6."/>
      <w:lvlJc w:val="right"/>
      <w:pPr>
        <w:ind w:left="3973" w:hanging="180"/>
      </w:pPr>
    </w:lvl>
    <w:lvl w:ilvl="6" w:tplc="0415000F" w:tentative="1">
      <w:start w:val="1"/>
      <w:numFmt w:val="decimal"/>
      <w:lvlText w:val="%7."/>
      <w:lvlJc w:val="left"/>
      <w:pPr>
        <w:ind w:left="4693" w:hanging="360"/>
      </w:pPr>
    </w:lvl>
    <w:lvl w:ilvl="7" w:tplc="04150019" w:tentative="1">
      <w:start w:val="1"/>
      <w:numFmt w:val="lowerLetter"/>
      <w:lvlText w:val="%8."/>
      <w:lvlJc w:val="left"/>
      <w:pPr>
        <w:ind w:left="5413" w:hanging="360"/>
      </w:pPr>
    </w:lvl>
    <w:lvl w:ilvl="8" w:tplc="0415001B" w:tentative="1">
      <w:start w:val="1"/>
      <w:numFmt w:val="lowerRoman"/>
      <w:lvlText w:val="%9."/>
      <w:lvlJc w:val="right"/>
      <w:pPr>
        <w:ind w:left="6133" w:hanging="180"/>
      </w:pPr>
    </w:lvl>
  </w:abstractNum>
  <w:abstractNum w:abstractNumId="10" w15:restartNumberingAfterBreak="0">
    <w:nsid w:val="1D446BE2"/>
    <w:multiLevelType w:val="hybridMultilevel"/>
    <w:tmpl w:val="7F6A6E7C"/>
    <w:lvl w:ilvl="0" w:tplc="04150017">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1" w15:restartNumberingAfterBreak="0">
    <w:nsid w:val="1D59058C"/>
    <w:multiLevelType w:val="multilevel"/>
    <w:tmpl w:val="99AA8426"/>
    <w:lvl w:ilvl="0">
      <w:start w:val="4"/>
      <w:numFmt w:val="decimal"/>
      <w:lvlText w:val="%1"/>
      <w:lvlJc w:val="left"/>
      <w:pPr>
        <w:ind w:left="360" w:hanging="360"/>
      </w:pPr>
      <w:rPr>
        <w:rFonts w:cs="Arial" w:hint="default"/>
      </w:rPr>
    </w:lvl>
    <w:lvl w:ilvl="1">
      <w:start w:val="1"/>
      <w:numFmt w:val="decimal"/>
      <w:lvlText w:val="%1.%2"/>
      <w:lvlJc w:val="left"/>
      <w:pPr>
        <w:ind w:left="417" w:hanging="360"/>
      </w:pPr>
      <w:rPr>
        <w:rFonts w:cs="Arial" w:hint="default"/>
      </w:rPr>
    </w:lvl>
    <w:lvl w:ilvl="2">
      <w:start w:val="1"/>
      <w:numFmt w:val="decimal"/>
      <w:lvlText w:val="%1.%2.%3"/>
      <w:lvlJc w:val="left"/>
      <w:pPr>
        <w:ind w:left="834" w:hanging="720"/>
      </w:pPr>
      <w:rPr>
        <w:rFonts w:cs="Arial" w:hint="default"/>
      </w:rPr>
    </w:lvl>
    <w:lvl w:ilvl="3">
      <w:start w:val="1"/>
      <w:numFmt w:val="decimal"/>
      <w:lvlText w:val="%1.%2.%3.%4"/>
      <w:lvlJc w:val="left"/>
      <w:pPr>
        <w:ind w:left="891" w:hanging="720"/>
      </w:pPr>
      <w:rPr>
        <w:rFonts w:cs="Arial" w:hint="default"/>
      </w:rPr>
    </w:lvl>
    <w:lvl w:ilvl="4">
      <w:start w:val="1"/>
      <w:numFmt w:val="decimal"/>
      <w:lvlText w:val="%1.%2.%3.%4.%5"/>
      <w:lvlJc w:val="left"/>
      <w:pPr>
        <w:ind w:left="1308" w:hanging="1080"/>
      </w:pPr>
      <w:rPr>
        <w:rFonts w:cs="Arial" w:hint="default"/>
      </w:rPr>
    </w:lvl>
    <w:lvl w:ilvl="5">
      <w:start w:val="1"/>
      <w:numFmt w:val="decimal"/>
      <w:lvlText w:val="%1.%2.%3.%4.%5.%6"/>
      <w:lvlJc w:val="left"/>
      <w:pPr>
        <w:ind w:left="1365" w:hanging="1080"/>
      </w:pPr>
      <w:rPr>
        <w:rFonts w:cs="Arial" w:hint="default"/>
      </w:rPr>
    </w:lvl>
    <w:lvl w:ilvl="6">
      <w:start w:val="1"/>
      <w:numFmt w:val="decimal"/>
      <w:lvlText w:val="%1.%2.%3.%4.%5.%6.%7"/>
      <w:lvlJc w:val="left"/>
      <w:pPr>
        <w:ind w:left="1782" w:hanging="1440"/>
      </w:pPr>
      <w:rPr>
        <w:rFonts w:cs="Arial" w:hint="default"/>
      </w:rPr>
    </w:lvl>
    <w:lvl w:ilvl="7">
      <w:start w:val="1"/>
      <w:numFmt w:val="decimal"/>
      <w:lvlText w:val="%1.%2.%3.%4.%5.%6.%7.%8"/>
      <w:lvlJc w:val="left"/>
      <w:pPr>
        <w:ind w:left="1839" w:hanging="1440"/>
      </w:pPr>
      <w:rPr>
        <w:rFonts w:cs="Arial" w:hint="default"/>
      </w:rPr>
    </w:lvl>
    <w:lvl w:ilvl="8">
      <w:start w:val="1"/>
      <w:numFmt w:val="decimal"/>
      <w:lvlText w:val="%1.%2.%3.%4.%5.%6.%7.%8.%9"/>
      <w:lvlJc w:val="left"/>
      <w:pPr>
        <w:ind w:left="2256" w:hanging="1800"/>
      </w:pPr>
      <w:rPr>
        <w:rFonts w:cs="Arial" w:hint="default"/>
      </w:rPr>
    </w:lvl>
  </w:abstractNum>
  <w:abstractNum w:abstractNumId="12" w15:restartNumberingAfterBreak="0">
    <w:nsid w:val="1EC656C5"/>
    <w:multiLevelType w:val="multilevel"/>
    <w:tmpl w:val="A7448DB0"/>
    <w:lvl w:ilvl="0">
      <w:start w:val="15"/>
      <w:numFmt w:val="decimal"/>
      <w:lvlText w:val="%1."/>
      <w:lvlJc w:val="left"/>
      <w:pPr>
        <w:ind w:left="400" w:hanging="400"/>
      </w:pPr>
      <w:rPr>
        <w:rFonts w:asciiTheme="majorHAnsi" w:hAnsiTheme="majorHAnsi" w:cs="Times New Roman" w:hint="default"/>
      </w:rPr>
    </w:lvl>
    <w:lvl w:ilvl="1">
      <w:start w:val="2"/>
      <w:numFmt w:val="decimal"/>
      <w:lvlText w:val="%1.%2."/>
      <w:lvlJc w:val="left"/>
      <w:pPr>
        <w:ind w:left="542" w:hanging="400"/>
      </w:pPr>
      <w:rPr>
        <w:rFonts w:ascii="Times New Roman" w:hAnsi="Times New Roman" w:cs="Times New Roman" w:hint="default"/>
        <w:sz w:val="20"/>
        <w:szCs w:val="20"/>
      </w:rPr>
    </w:lvl>
    <w:lvl w:ilvl="2">
      <w:start w:val="1"/>
      <w:numFmt w:val="decimal"/>
      <w:lvlText w:val="%1.%2.%3."/>
      <w:lvlJc w:val="left"/>
      <w:pPr>
        <w:ind w:left="1666" w:hanging="720"/>
      </w:pPr>
      <w:rPr>
        <w:rFonts w:asciiTheme="majorHAnsi" w:hAnsiTheme="majorHAnsi" w:cs="Times New Roman" w:hint="default"/>
      </w:rPr>
    </w:lvl>
    <w:lvl w:ilvl="3">
      <w:start w:val="1"/>
      <w:numFmt w:val="decimal"/>
      <w:lvlText w:val="%1.%2.%3.%4."/>
      <w:lvlJc w:val="left"/>
      <w:pPr>
        <w:ind w:left="2139" w:hanging="720"/>
      </w:pPr>
      <w:rPr>
        <w:rFonts w:asciiTheme="majorHAnsi" w:hAnsiTheme="majorHAnsi" w:cs="Times New Roman" w:hint="default"/>
      </w:rPr>
    </w:lvl>
    <w:lvl w:ilvl="4">
      <w:start w:val="1"/>
      <w:numFmt w:val="decimal"/>
      <w:lvlText w:val="%1.%2.%3.%4.%5."/>
      <w:lvlJc w:val="left"/>
      <w:pPr>
        <w:ind w:left="2972" w:hanging="1080"/>
      </w:pPr>
      <w:rPr>
        <w:rFonts w:asciiTheme="majorHAnsi" w:hAnsiTheme="majorHAnsi" w:cs="Times New Roman" w:hint="default"/>
      </w:rPr>
    </w:lvl>
    <w:lvl w:ilvl="5">
      <w:start w:val="1"/>
      <w:numFmt w:val="decimal"/>
      <w:lvlText w:val="%1.%2.%3.%4.%5.%6."/>
      <w:lvlJc w:val="left"/>
      <w:pPr>
        <w:ind w:left="3445" w:hanging="1080"/>
      </w:pPr>
      <w:rPr>
        <w:rFonts w:asciiTheme="majorHAnsi" w:hAnsiTheme="majorHAnsi" w:cs="Times New Roman" w:hint="default"/>
      </w:rPr>
    </w:lvl>
    <w:lvl w:ilvl="6">
      <w:start w:val="1"/>
      <w:numFmt w:val="decimal"/>
      <w:lvlText w:val="%1.%2.%3.%4.%5.%6.%7."/>
      <w:lvlJc w:val="left"/>
      <w:pPr>
        <w:ind w:left="4278" w:hanging="1440"/>
      </w:pPr>
      <w:rPr>
        <w:rFonts w:asciiTheme="majorHAnsi" w:hAnsiTheme="majorHAnsi" w:cs="Times New Roman" w:hint="default"/>
      </w:rPr>
    </w:lvl>
    <w:lvl w:ilvl="7">
      <w:start w:val="1"/>
      <w:numFmt w:val="decimal"/>
      <w:lvlText w:val="%1.%2.%3.%4.%5.%6.%7.%8."/>
      <w:lvlJc w:val="left"/>
      <w:pPr>
        <w:ind w:left="4751" w:hanging="1440"/>
      </w:pPr>
      <w:rPr>
        <w:rFonts w:asciiTheme="majorHAnsi" w:hAnsiTheme="majorHAnsi" w:cs="Times New Roman" w:hint="default"/>
      </w:rPr>
    </w:lvl>
    <w:lvl w:ilvl="8">
      <w:start w:val="1"/>
      <w:numFmt w:val="decimal"/>
      <w:lvlText w:val="%1.%2.%3.%4.%5.%6.%7.%8.%9."/>
      <w:lvlJc w:val="left"/>
      <w:pPr>
        <w:ind w:left="5584" w:hanging="1800"/>
      </w:pPr>
      <w:rPr>
        <w:rFonts w:asciiTheme="majorHAnsi" w:hAnsiTheme="majorHAnsi" w:cs="Times New Roman" w:hint="default"/>
      </w:rPr>
    </w:lvl>
  </w:abstractNum>
  <w:abstractNum w:abstractNumId="13" w15:restartNumberingAfterBreak="0">
    <w:nsid w:val="1EC77E8E"/>
    <w:multiLevelType w:val="multilevel"/>
    <w:tmpl w:val="B05C5A0C"/>
    <w:lvl w:ilvl="0">
      <w:start w:val="9"/>
      <w:numFmt w:val="decimal"/>
      <w:lvlText w:val="%1"/>
      <w:lvlJc w:val="left"/>
      <w:pPr>
        <w:ind w:left="360" w:hanging="360"/>
      </w:pPr>
      <w:rPr>
        <w:rFonts w:cs="Cambria" w:hint="default"/>
      </w:rPr>
    </w:lvl>
    <w:lvl w:ilvl="1">
      <w:start w:val="6"/>
      <w:numFmt w:val="decimal"/>
      <w:lvlText w:val="%1.%2"/>
      <w:lvlJc w:val="left"/>
      <w:pPr>
        <w:ind w:left="360" w:hanging="360"/>
      </w:pPr>
      <w:rPr>
        <w:rFonts w:cs="Cambria" w:hint="default"/>
      </w:rPr>
    </w:lvl>
    <w:lvl w:ilvl="2">
      <w:start w:val="1"/>
      <w:numFmt w:val="decimal"/>
      <w:lvlText w:val="%1.%2.%3"/>
      <w:lvlJc w:val="left"/>
      <w:pPr>
        <w:ind w:left="720" w:hanging="720"/>
      </w:pPr>
      <w:rPr>
        <w:rFonts w:cs="Cambria" w:hint="default"/>
      </w:rPr>
    </w:lvl>
    <w:lvl w:ilvl="3">
      <w:start w:val="1"/>
      <w:numFmt w:val="decimal"/>
      <w:lvlText w:val="%1.%2.%3.%4"/>
      <w:lvlJc w:val="left"/>
      <w:pPr>
        <w:ind w:left="720" w:hanging="720"/>
      </w:pPr>
      <w:rPr>
        <w:rFonts w:cs="Cambria" w:hint="default"/>
      </w:rPr>
    </w:lvl>
    <w:lvl w:ilvl="4">
      <w:start w:val="1"/>
      <w:numFmt w:val="decimal"/>
      <w:lvlText w:val="%1.%2.%3.%4.%5"/>
      <w:lvlJc w:val="left"/>
      <w:pPr>
        <w:ind w:left="1080" w:hanging="1080"/>
      </w:pPr>
      <w:rPr>
        <w:rFonts w:cs="Cambria" w:hint="default"/>
      </w:rPr>
    </w:lvl>
    <w:lvl w:ilvl="5">
      <w:start w:val="1"/>
      <w:numFmt w:val="decimal"/>
      <w:lvlText w:val="%1.%2.%3.%4.%5.%6"/>
      <w:lvlJc w:val="left"/>
      <w:pPr>
        <w:ind w:left="1080" w:hanging="1080"/>
      </w:pPr>
      <w:rPr>
        <w:rFonts w:cs="Cambria" w:hint="default"/>
      </w:rPr>
    </w:lvl>
    <w:lvl w:ilvl="6">
      <w:start w:val="1"/>
      <w:numFmt w:val="decimal"/>
      <w:lvlText w:val="%1.%2.%3.%4.%5.%6.%7"/>
      <w:lvlJc w:val="left"/>
      <w:pPr>
        <w:ind w:left="1440" w:hanging="1440"/>
      </w:pPr>
      <w:rPr>
        <w:rFonts w:cs="Cambria" w:hint="default"/>
      </w:rPr>
    </w:lvl>
    <w:lvl w:ilvl="7">
      <w:start w:val="1"/>
      <w:numFmt w:val="decimal"/>
      <w:lvlText w:val="%1.%2.%3.%4.%5.%6.%7.%8"/>
      <w:lvlJc w:val="left"/>
      <w:pPr>
        <w:ind w:left="1440" w:hanging="1440"/>
      </w:pPr>
      <w:rPr>
        <w:rFonts w:cs="Cambria" w:hint="default"/>
      </w:rPr>
    </w:lvl>
    <w:lvl w:ilvl="8">
      <w:start w:val="1"/>
      <w:numFmt w:val="decimal"/>
      <w:lvlText w:val="%1.%2.%3.%4.%5.%6.%7.%8.%9"/>
      <w:lvlJc w:val="left"/>
      <w:pPr>
        <w:ind w:left="1440" w:hanging="1440"/>
      </w:pPr>
      <w:rPr>
        <w:rFonts w:cs="Cambria" w:hint="default"/>
      </w:rPr>
    </w:lvl>
  </w:abstractNum>
  <w:abstractNum w:abstractNumId="14" w15:restartNumberingAfterBreak="0">
    <w:nsid w:val="20A34D78"/>
    <w:multiLevelType w:val="multilevel"/>
    <w:tmpl w:val="8CDEC1A4"/>
    <w:lvl w:ilvl="0">
      <w:start w:val="8"/>
      <w:numFmt w:val="decimal"/>
      <w:lvlText w:val="%1"/>
      <w:lvlJc w:val="left"/>
      <w:pPr>
        <w:ind w:left="360" w:hanging="360"/>
      </w:pPr>
      <w:rPr>
        <w:rFonts w:hint="default"/>
      </w:rPr>
    </w:lvl>
    <w:lvl w:ilvl="1">
      <w:start w:val="1"/>
      <w:numFmt w:val="decimal"/>
      <w:lvlText w:val="%1.%2"/>
      <w:lvlJc w:val="left"/>
      <w:pPr>
        <w:ind w:left="417" w:hanging="360"/>
      </w:pPr>
      <w:rPr>
        <w:rFonts w:hint="default"/>
      </w:rPr>
    </w:lvl>
    <w:lvl w:ilvl="2">
      <w:start w:val="1"/>
      <w:numFmt w:val="decimal"/>
      <w:lvlText w:val="%1.%2.%3"/>
      <w:lvlJc w:val="left"/>
      <w:pPr>
        <w:ind w:left="834" w:hanging="720"/>
      </w:pPr>
      <w:rPr>
        <w:rFonts w:hint="default"/>
      </w:rPr>
    </w:lvl>
    <w:lvl w:ilvl="3">
      <w:start w:val="1"/>
      <w:numFmt w:val="decimal"/>
      <w:lvlText w:val="%1.%2.%3.%4"/>
      <w:lvlJc w:val="left"/>
      <w:pPr>
        <w:ind w:left="891" w:hanging="720"/>
      </w:pPr>
      <w:rPr>
        <w:rFonts w:hint="default"/>
      </w:rPr>
    </w:lvl>
    <w:lvl w:ilvl="4">
      <w:start w:val="1"/>
      <w:numFmt w:val="decimal"/>
      <w:lvlText w:val="%1.%2.%3.%4.%5"/>
      <w:lvlJc w:val="left"/>
      <w:pPr>
        <w:ind w:left="1308" w:hanging="1080"/>
      </w:pPr>
      <w:rPr>
        <w:rFonts w:hint="default"/>
      </w:rPr>
    </w:lvl>
    <w:lvl w:ilvl="5">
      <w:start w:val="1"/>
      <w:numFmt w:val="decimal"/>
      <w:lvlText w:val="%1.%2.%3.%4.%5.%6"/>
      <w:lvlJc w:val="left"/>
      <w:pPr>
        <w:ind w:left="1365" w:hanging="1080"/>
      </w:pPr>
      <w:rPr>
        <w:rFonts w:hint="default"/>
      </w:rPr>
    </w:lvl>
    <w:lvl w:ilvl="6">
      <w:start w:val="1"/>
      <w:numFmt w:val="decimal"/>
      <w:lvlText w:val="%1.%2.%3.%4.%5.%6.%7"/>
      <w:lvlJc w:val="left"/>
      <w:pPr>
        <w:ind w:left="1782" w:hanging="1440"/>
      </w:pPr>
      <w:rPr>
        <w:rFonts w:hint="default"/>
      </w:rPr>
    </w:lvl>
    <w:lvl w:ilvl="7">
      <w:start w:val="1"/>
      <w:numFmt w:val="decimal"/>
      <w:lvlText w:val="%1.%2.%3.%4.%5.%6.%7.%8"/>
      <w:lvlJc w:val="left"/>
      <w:pPr>
        <w:ind w:left="1839" w:hanging="1440"/>
      </w:pPr>
      <w:rPr>
        <w:rFonts w:hint="default"/>
      </w:rPr>
    </w:lvl>
    <w:lvl w:ilvl="8">
      <w:start w:val="1"/>
      <w:numFmt w:val="decimal"/>
      <w:lvlText w:val="%1.%2.%3.%4.%5.%6.%7.%8.%9"/>
      <w:lvlJc w:val="left"/>
      <w:pPr>
        <w:ind w:left="2256" w:hanging="1800"/>
      </w:pPr>
      <w:rPr>
        <w:rFonts w:hint="default"/>
      </w:rPr>
    </w:lvl>
  </w:abstractNum>
  <w:abstractNum w:abstractNumId="15" w15:restartNumberingAfterBreak="0">
    <w:nsid w:val="25044038"/>
    <w:multiLevelType w:val="hybridMultilevel"/>
    <w:tmpl w:val="A5ECC9EA"/>
    <w:lvl w:ilvl="0" w:tplc="B2D04A8E">
      <w:start w:val="1"/>
      <w:numFmt w:val="lowerLetter"/>
      <w:lvlText w:val="%1)"/>
      <w:lvlJc w:val="left"/>
      <w:pPr>
        <w:ind w:left="144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26DB553E"/>
    <w:multiLevelType w:val="hybridMultilevel"/>
    <w:tmpl w:val="975AF1EA"/>
    <w:lvl w:ilvl="0" w:tplc="AA7A8B0C">
      <w:start w:val="1"/>
      <w:numFmt w:val="decimal"/>
      <w:lvlText w:val="%1)"/>
      <w:lvlJc w:val="left"/>
      <w:pPr>
        <w:ind w:left="720" w:hanging="360"/>
      </w:pPr>
      <w:rPr>
        <w:strike w:val="0"/>
        <w:dstrike w:val="0"/>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36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46081D98">
      <w:start w:val="1"/>
      <w:numFmt w:val="decimal"/>
      <w:lvlText w:val="%7)"/>
      <w:lvlJc w:val="left"/>
      <w:pPr>
        <w:ind w:left="1069" w:hanging="360"/>
      </w:pPr>
      <w:rPr>
        <w:rFonts w:ascii="Cambria" w:eastAsia="MS Mincho" w:hAnsi="Cambria" w:cs="Times New Roman"/>
        <w:b w:val="0"/>
        <w:bCs w:val="0"/>
        <w:sz w:val="20"/>
        <w:szCs w:val="20"/>
      </w:r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272E4F02"/>
    <w:multiLevelType w:val="multilevel"/>
    <w:tmpl w:val="5922BE7A"/>
    <w:lvl w:ilvl="0">
      <w:start w:val="1"/>
      <w:numFmt w:val="decimal"/>
      <w:lvlText w:val="%1)"/>
      <w:lvlJc w:val="right"/>
      <w:pPr>
        <w:ind w:left="501" w:hanging="360"/>
      </w:pPr>
      <w:rPr>
        <w:rFonts w:asciiTheme="minorHAnsi" w:eastAsia="Times New Roman" w:hAnsiTheme="minorHAnsi" w:cstheme="minorHAnsi" w:hint="default"/>
        <w:color w:val="auto"/>
        <w:sz w:val="20"/>
        <w:szCs w:val="20"/>
      </w:rPr>
    </w:lvl>
    <w:lvl w:ilvl="1">
      <w:start w:val="2"/>
      <w:numFmt w:val="decimal"/>
      <w:isLgl/>
      <w:lvlText w:val="%1.%2"/>
      <w:lvlJc w:val="left"/>
      <w:pPr>
        <w:ind w:left="-114" w:hanging="360"/>
      </w:pPr>
      <w:rPr>
        <w:rFonts w:hint="default"/>
      </w:rPr>
    </w:lvl>
    <w:lvl w:ilvl="2">
      <w:start w:val="1"/>
      <w:numFmt w:val="decimal"/>
      <w:isLgl/>
      <w:lvlText w:val="%1.%2.%3"/>
      <w:lvlJc w:val="left"/>
      <w:pPr>
        <w:ind w:left="861" w:hanging="720"/>
      </w:pPr>
      <w:rPr>
        <w:rFonts w:hint="default"/>
      </w:rPr>
    </w:lvl>
    <w:lvl w:ilvl="3">
      <w:start w:val="1"/>
      <w:numFmt w:val="decimal"/>
      <w:isLgl/>
      <w:lvlText w:val="%1.%2.%3.%4"/>
      <w:lvlJc w:val="left"/>
      <w:pPr>
        <w:ind w:left="861" w:hanging="720"/>
      </w:pPr>
      <w:rPr>
        <w:rFonts w:hint="default"/>
      </w:rPr>
    </w:lvl>
    <w:lvl w:ilvl="4">
      <w:start w:val="1"/>
      <w:numFmt w:val="decimal"/>
      <w:isLgl/>
      <w:lvlText w:val="%1.%2.%3.%4.%5"/>
      <w:lvlJc w:val="left"/>
      <w:pPr>
        <w:ind w:left="1221" w:hanging="1080"/>
      </w:pPr>
      <w:rPr>
        <w:rFonts w:hint="default"/>
      </w:rPr>
    </w:lvl>
    <w:lvl w:ilvl="5">
      <w:start w:val="1"/>
      <w:numFmt w:val="decimal"/>
      <w:isLgl/>
      <w:lvlText w:val="%1.%2.%3.%4.%5.%6"/>
      <w:lvlJc w:val="left"/>
      <w:pPr>
        <w:ind w:left="1221" w:hanging="1080"/>
      </w:pPr>
      <w:rPr>
        <w:rFonts w:hint="default"/>
      </w:rPr>
    </w:lvl>
    <w:lvl w:ilvl="6">
      <w:start w:val="1"/>
      <w:numFmt w:val="decimal"/>
      <w:isLgl/>
      <w:lvlText w:val="%1.%2.%3.%4.%5.%6.%7"/>
      <w:lvlJc w:val="left"/>
      <w:pPr>
        <w:ind w:left="1581" w:hanging="1440"/>
      </w:pPr>
      <w:rPr>
        <w:rFonts w:hint="default"/>
      </w:rPr>
    </w:lvl>
    <w:lvl w:ilvl="7">
      <w:start w:val="1"/>
      <w:numFmt w:val="decimal"/>
      <w:isLgl/>
      <w:lvlText w:val="%1.%2.%3.%4.%5.%6.%7.%8"/>
      <w:lvlJc w:val="left"/>
      <w:pPr>
        <w:ind w:left="1581" w:hanging="1440"/>
      </w:pPr>
      <w:rPr>
        <w:rFonts w:hint="default"/>
      </w:rPr>
    </w:lvl>
    <w:lvl w:ilvl="8">
      <w:start w:val="1"/>
      <w:numFmt w:val="decimal"/>
      <w:isLgl/>
      <w:lvlText w:val="%1.%2.%3.%4.%5.%6.%7.%8.%9"/>
      <w:lvlJc w:val="left"/>
      <w:pPr>
        <w:ind w:left="1941" w:hanging="1800"/>
      </w:pPr>
      <w:rPr>
        <w:rFonts w:hint="default"/>
      </w:rPr>
    </w:lvl>
  </w:abstractNum>
  <w:abstractNum w:abstractNumId="18" w15:restartNumberingAfterBreak="0">
    <w:nsid w:val="2C1D13AE"/>
    <w:multiLevelType w:val="multilevel"/>
    <w:tmpl w:val="F4B6A5B8"/>
    <w:lvl w:ilvl="0">
      <w:start w:val="1"/>
      <w:numFmt w:val="decimal"/>
      <w:lvlText w:val="%1."/>
      <w:lvlJc w:val="left"/>
      <w:pPr>
        <w:ind w:left="502" w:hanging="360"/>
      </w:pPr>
      <w:rPr>
        <w:b/>
        <w:bCs/>
        <w:color w:val="000000" w:themeColor="text1"/>
      </w:rPr>
    </w:lvl>
    <w:lvl w:ilvl="1">
      <w:start w:val="1"/>
      <w:numFmt w:val="lowerLetter"/>
      <w:lvlText w:val="%2)"/>
      <w:lvlJc w:val="left"/>
      <w:pPr>
        <w:ind w:left="785" w:hanging="360"/>
      </w:pPr>
      <w:rPr>
        <w:rFonts w:ascii="Calibri" w:eastAsia="SimSun" w:hAnsi="Calibri" w:cs="Calibri" w:hint="default"/>
        <w:b w:val="0"/>
        <w:bCs w:val="0"/>
        <w:i w:val="0"/>
        <w:iCs w:val="0"/>
        <w:caps w:val="0"/>
        <w:smallCaps w:val="0"/>
        <w:strike w:val="0"/>
        <w:dstrike w:val="0"/>
        <w:noProof w:val="0"/>
        <w:snapToGrid w:val="0"/>
        <w:vanish w:val="0"/>
        <w:color w:val="000000"/>
        <w:spacing w:val="0"/>
        <w:kern w:val="0"/>
        <w:position w:val="0"/>
        <w:u w:val="none"/>
        <w:vertAlign w:val="baseline"/>
        <w:em w:val="none"/>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9" w15:restartNumberingAfterBreak="0">
    <w:nsid w:val="2CCC5967"/>
    <w:multiLevelType w:val="hybridMultilevel"/>
    <w:tmpl w:val="0BD660F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2EF952C1"/>
    <w:multiLevelType w:val="multilevel"/>
    <w:tmpl w:val="E16A6096"/>
    <w:lvl w:ilvl="0">
      <w:start w:val="7"/>
      <w:numFmt w:val="decimal"/>
      <w:lvlText w:val="%1"/>
      <w:lvlJc w:val="left"/>
      <w:pPr>
        <w:ind w:left="360" w:hanging="360"/>
      </w:pPr>
      <w:rPr>
        <w:rFonts w:cs="Arial" w:hint="default"/>
      </w:rPr>
    </w:lvl>
    <w:lvl w:ilvl="1">
      <w:start w:val="1"/>
      <w:numFmt w:val="lowerLetter"/>
      <w:lvlText w:val="%2)"/>
      <w:lvlJc w:val="left"/>
      <w:pPr>
        <w:ind w:left="644" w:hanging="360"/>
      </w:pPr>
      <w:rPr>
        <w:color w:val="auto"/>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800" w:hanging="1800"/>
      </w:pPr>
      <w:rPr>
        <w:rFonts w:cs="Arial" w:hint="default"/>
      </w:rPr>
    </w:lvl>
  </w:abstractNum>
  <w:abstractNum w:abstractNumId="21" w15:restartNumberingAfterBreak="0">
    <w:nsid w:val="2FCF6260"/>
    <w:multiLevelType w:val="multilevel"/>
    <w:tmpl w:val="CB4A6D7E"/>
    <w:lvl w:ilvl="0">
      <w:start w:val="3"/>
      <w:numFmt w:val="decimal"/>
      <w:lvlText w:val="%1"/>
      <w:lvlJc w:val="left"/>
      <w:pPr>
        <w:ind w:left="360" w:hanging="360"/>
      </w:pPr>
      <w:rPr>
        <w:rFonts w:cs="Arial" w:hint="default"/>
      </w:rPr>
    </w:lvl>
    <w:lvl w:ilvl="1">
      <w:start w:val="1"/>
      <w:numFmt w:val="decimal"/>
      <w:lvlText w:val="%1.%2"/>
      <w:lvlJc w:val="left"/>
      <w:pPr>
        <w:ind w:left="417" w:hanging="360"/>
      </w:pPr>
      <w:rPr>
        <w:rFonts w:cs="Arial" w:hint="default"/>
        <w:b w:val="0"/>
        <w:bCs w:val="0"/>
      </w:rPr>
    </w:lvl>
    <w:lvl w:ilvl="2">
      <w:start w:val="1"/>
      <w:numFmt w:val="decimal"/>
      <w:lvlText w:val="%1.%2.%3"/>
      <w:lvlJc w:val="left"/>
      <w:pPr>
        <w:ind w:left="834" w:hanging="720"/>
      </w:pPr>
      <w:rPr>
        <w:rFonts w:cs="Arial" w:hint="default"/>
      </w:rPr>
    </w:lvl>
    <w:lvl w:ilvl="3">
      <w:start w:val="1"/>
      <w:numFmt w:val="decimal"/>
      <w:lvlText w:val="%1.%2.%3.%4"/>
      <w:lvlJc w:val="left"/>
      <w:pPr>
        <w:ind w:left="891" w:hanging="720"/>
      </w:pPr>
      <w:rPr>
        <w:rFonts w:cs="Arial" w:hint="default"/>
      </w:rPr>
    </w:lvl>
    <w:lvl w:ilvl="4">
      <w:start w:val="1"/>
      <w:numFmt w:val="decimal"/>
      <w:lvlText w:val="%1.%2.%3.%4.%5"/>
      <w:lvlJc w:val="left"/>
      <w:pPr>
        <w:ind w:left="1308" w:hanging="1080"/>
      </w:pPr>
      <w:rPr>
        <w:rFonts w:cs="Arial" w:hint="default"/>
      </w:rPr>
    </w:lvl>
    <w:lvl w:ilvl="5">
      <w:start w:val="1"/>
      <w:numFmt w:val="decimal"/>
      <w:lvlText w:val="%1.%2.%3.%4.%5.%6"/>
      <w:lvlJc w:val="left"/>
      <w:pPr>
        <w:ind w:left="1365" w:hanging="1080"/>
      </w:pPr>
      <w:rPr>
        <w:rFonts w:cs="Arial" w:hint="default"/>
      </w:rPr>
    </w:lvl>
    <w:lvl w:ilvl="6">
      <w:start w:val="1"/>
      <w:numFmt w:val="decimal"/>
      <w:lvlText w:val="%1.%2.%3.%4.%5.%6.%7"/>
      <w:lvlJc w:val="left"/>
      <w:pPr>
        <w:ind w:left="1782" w:hanging="1440"/>
      </w:pPr>
      <w:rPr>
        <w:rFonts w:cs="Arial" w:hint="default"/>
      </w:rPr>
    </w:lvl>
    <w:lvl w:ilvl="7">
      <w:start w:val="1"/>
      <w:numFmt w:val="decimal"/>
      <w:lvlText w:val="%1.%2.%3.%4.%5.%6.%7.%8"/>
      <w:lvlJc w:val="left"/>
      <w:pPr>
        <w:ind w:left="1839" w:hanging="1440"/>
      </w:pPr>
      <w:rPr>
        <w:rFonts w:cs="Arial" w:hint="default"/>
      </w:rPr>
    </w:lvl>
    <w:lvl w:ilvl="8">
      <w:start w:val="1"/>
      <w:numFmt w:val="decimal"/>
      <w:lvlText w:val="%1.%2.%3.%4.%5.%6.%7.%8.%9"/>
      <w:lvlJc w:val="left"/>
      <w:pPr>
        <w:ind w:left="2256" w:hanging="1800"/>
      </w:pPr>
      <w:rPr>
        <w:rFonts w:cs="Arial" w:hint="default"/>
      </w:rPr>
    </w:lvl>
  </w:abstractNum>
  <w:abstractNum w:abstractNumId="22" w15:restartNumberingAfterBreak="0">
    <w:nsid w:val="3011459E"/>
    <w:multiLevelType w:val="hybridMultilevel"/>
    <w:tmpl w:val="A0E4CAE6"/>
    <w:lvl w:ilvl="0" w:tplc="7586332A">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0CC3287"/>
    <w:multiLevelType w:val="multilevel"/>
    <w:tmpl w:val="4B4620E4"/>
    <w:lvl w:ilvl="0">
      <w:start w:val="14"/>
      <w:numFmt w:val="decimal"/>
      <w:lvlText w:val="%1"/>
      <w:lvlJc w:val="left"/>
      <w:pPr>
        <w:ind w:left="368" w:hanging="368"/>
      </w:pPr>
      <w:rPr>
        <w:rFonts w:hint="default"/>
      </w:rPr>
    </w:lvl>
    <w:lvl w:ilvl="1">
      <w:start w:val="2"/>
      <w:numFmt w:val="decimal"/>
      <w:lvlText w:val="%1.%2"/>
      <w:lvlJc w:val="left"/>
      <w:pPr>
        <w:ind w:left="728" w:hanging="368"/>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30CF1FD3"/>
    <w:multiLevelType w:val="multilevel"/>
    <w:tmpl w:val="F4B6A5B8"/>
    <w:lvl w:ilvl="0">
      <w:start w:val="1"/>
      <w:numFmt w:val="decimal"/>
      <w:lvlText w:val="%1."/>
      <w:lvlJc w:val="left"/>
      <w:pPr>
        <w:ind w:left="502" w:hanging="360"/>
      </w:pPr>
      <w:rPr>
        <w:b/>
        <w:bCs/>
        <w:color w:val="000000" w:themeColor="text1"/>
      </w:rPr>
    </w:lvl>
    <w:lvl w:ilvl="1">
      <w:start w:val="1"/>
      <w:numFmt w:val="lowerLetter"/>
      <w:lvlText w:val="%2)"/>
      <w:lvlJc w:val="left"/>
      <w:pPr>
        <w:ind w:left="785" w:hanging="360"/>
      </w:pPr>
      <w:rPr>
        <w:rFonts w:ascii="Calibri" w:eastAsia="SimSun" w:hAnsi="Calibri" w:cs="Calibri" w:hint="default"/>
        <w:b w:val="0"/>
        <w:bCs w:val="0"/>
        <w:i w:val="0"/>
        <w:iCs w:val="0"/>
        <w:caps w:val="0"/>
        <w:smallCaps w:val="0"/>
        <w:strike w:val="0"/>
        <w:dstrike w:val="0"/>
        <w:noProof w:val="0"/>
        <w:snapToGrid w:val="0"/>
        <w:vanish w:val="0"/>
        <w:color w:val="000000"/>
        <w:spacing w:val="0"/>
        <w:kern w:val="0"/>
        <w:position w:val="0"/>
        <w:u w:val="none"/>
        <w:vertAlign w:val="baseline"/>
        <w:em w:val="none"/>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5" w15:restartNumberingAfterBreak="0">
    <w:nsid w:val="38445215"/>
    <w:multiLevelType w:val="hybridMultilevel"/>
    <w:tmpl w:val="1414B444"/>
    <w:lvl w:ilvl="0" w:tplc="250C9DF6">
      <w:start w:val="1"/>
      <w:numFmt w:val="decimal"/>
      <w:lvlText w:val="%1)"/>
      <w:lvlJc w:val="left"/>
      <w:pPr>
        <w:ind w:left="720"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9011D88"/>
    <w:multiLevelType w:val="hybridMultilevel"/>
    <w:tmpl w:val="745456BA"/>
    <w:lvl w:ilvl="0" w:tplc="B630C00E">
      <w:start w:val="1"/>
      <w:numFmt w:val="decimal"/>
      <w:lvlText w:val="%1)"/>
      <w:lvlJc w:val="left"/>
      <w:pPr>
        <w:ind w:left="644" w:hanging="360"/>
      </w:pPr>
      <w:rPr>
        <w:rFonts w:ascii="Cambria" w:eastAsia="A" w:hAnsi="Cambria" w:cs="Cambria"/>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7" w15:restartNumberingAfterBreak="0">
    <w:nsid w:val="3A6627B2"/>
    <w:multiLevelType w:val="hybridMultilevel"/>
    <w:tmpl w:val="289EBE96"/>
    <w:lvl w:ilvl="0" w:tplc="04150017">
      <w:start w:val="1"/>
      <w:numFmt w:val="lowerLetter"/>
      <w:lvlText w:val="%1)"/>
      <w:lvlJc w:val="left"/>
      <w:pPr>
        <w:ind w:left="284"/>
      </w:pPr>
      <w:rPr>
        <w:b w:val="0"/>
        <w:i w:val="0"/>
        <w:strike w:val="0"/>
        <w:dstrike w:val="0"/>
        <w:color w:val="000000"/>
        <w:sz w:val="22"/>
        <w:szCs w:val="22"/>
        <w:u w:val="none" w:color="000000"/>
        <w:bdr w:val="none" w:sz="0" w:space="0" w:color="auto"/>
        <w:shd w:val="clear" w:color="auto" w:fill="auto"/>
        <w:vertAlign w:val="baseline"/>
      </w:rPr>
    </w:lvl>
    <w:lvl w:ilvl="1" w:tplc="89503E4A">
      <w:start w:val="1"/>
      <w:numFmt w:val="lowerLetter"/>
      <w:lvlText w:val="%2"/>
      <w:lvlJc w:val="left"/>
      <w:pPr>
        <w:ind w:left="18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4180982">
      <w:start w:val="1"/>
      <w:numFmt w:val="lowerRoman"/>
      <w:lvlText w:val="%3"/>
      <w:lvlJc w:val="left"/>
      <w:pPr>
        <w:ind w:left="25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FF6CC12">
      <w:start w:val="1"/>
      <w:numFmt w:val="decimal"/>
      <w:lvlText w:val="%4"/>
      <w:lvlJc w:val="left"/>
      <w:pPr>
        <w:ind w:left="32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5A2F996">
      <w:start w:val="1"/>
      <w:numFmt w:val="lowerLetter"/>
      <w:lvlText w:val="%5"/>
      <w:lvlJc w:val="left"/>
      <w:pPr>
        <w:ind w:left="39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9CCE63C">
      <w:start w:val="1"/>
      <w:numFmt w:val="lowerRoman"/>
      <w:lvlText w:val="%6"/>
      <w:lvlJc w:val="left"/>
      <w:pPr>
        <w:ind w:left="47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188F412">
      <w:start w:val="1"/>
      <w:numFmt w:val="decimal"/>
      <w:lvlText w:val="%7"/>
      <w:lvlJc w:val="left"/>
      <w:pPr>
        <w:ind w:left="54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0E2DC66">
      <w:start w:val="1"/>
      <w:numFmt w:val="lowerLetter"/>
      <w:lvlText w:val="%8"/>
      <w:lvlJc w:val="left"/>
      <w:pPr>
        <w:ind w:left="61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6DEFD46">
      <w:start w:val="1"/>
      <w:numFmt w:val="lowerRoman"/>
      <w:lvlText w:val="%9"/>
      <w:lvlJc w:val="left"/>
      <w:pPr>
        <w:ind w:left="68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3E335BD2"/>
    <w:multiLevelType w:val="hybridMultilevel"/>
    <w:tmpl w:val="B0A092B2"/>
    <w:lvl w:ilvl="0" w:tplc="04150017">
      <w:start w:val="1"/>
      <w:numFmt w:val="lowerLetter"/>
      <w:lvlText w:val="%1)"/>
      <w:lvlJc w:val="left"/>
      <w:pPr>
        <w:ind w:left="1137" w:hanging="360"/>
      </w:pPr>
    </w:lvl>
    <w:lvl w:ilvl="1" w:tplc="04150019" w:tentative="1">
      <w:start w:val="1"/>
      <w:numFmt w:val="lowerLetter"/>
      <w:lvlText w:val="%2."/>
      <w:lvlJc w:val="left"/>
      <w:pPr>
        <w:ind w:left="1857" w:hanging="360"/>
      </w:pPr>
    </w:lvl>
    <w:lvl w:ilvl="2" w:tplc="0415001B" w:tentative="1">
      <w:start w:val="1"/>
      <w:numFmt w:val="lowerRoman"/>
      <w:lvlText w:val="%3."/>
      <w:lvlJc w:val="right"/>
      <w:pPr>
        <w:ind w:left="2577" w:hanging="180"/>
      </w:pPr>
    </w:lvl>
    <w:lvl w:ilvl="3" w:tplc="0415000F" w:tentative="1">
      <w:start w:val="1"/>
      <w:numFmt w:val="decimal"/>
      <w:lvlText w:val="%4."/>
      <w:lvlJc w:val="left"/>
      <w:pPr>
        <w:ind w:left="3297" w:hanging="360"/>
      </w:pPr>
    </w:lvl>
    <w:lvl w:ilvl="4" w:tplc="04150019" w:tentative="1">
      <w:start w:val="1"/>
      <w:numFmt w:val="lowerLetter"/>
      <w:lvlText w:val="%5."/>
      <w:lvlJc w:val="left"/>
      <w:pPr>
        <w:ind w:left="4017" w:hanging="360"/>
      </w:pPr>
    </w:lvl>
    <w:lvl w:ilvl="5" w:tplc="0415001B" w:tentative="1">
      <w:start w:val="1"/>
      <w:numFmt w:val="lowerRoman"/>
      <w:lvlText w:val="%6."/>
      <w:lvlJc w:val="right"/>
      <w:pPr>
        <w:ind w:left="4737" w:hanging="180"/>
      </w:pPr>
    </w:lvl>
    <w:lvl w:ilvl="6" w:tplc="0415000F" w:tentative="1">
      <w:start w:val="1"/>
      <w:numFmt w:val="decimal"/>
      <w:lvlText w:val="%7."/>
      <w:lvlJc w:val="left"/>
      <w:pPr>
        <w:ind w:left="5457" w:hanging="360"/>
      </w:pPr>
    </w:lvl>
    <w:lvl w:ilvl="7" w:tplc="04150019" w:tentative="1">
      <w:start w:val="1"/>
      <w:numFmt w:val="lowerLetter"/>
      <w:lvlText w:val="%8."/>
      <w:lvlJc w:val="left"/>
      <w:pPr>
        <w:ind w:left="6177" w:hanging="360"/>
      </w:pPr>
    </w:lvl>
    <w:lvl w:ilvl="8" w:tplc="0415001B" w:tentative="1">
      <w:start w:val="1"/>
      <w:numFmt w:val="lowerRoman"/>
      <w:lvlText w:val="%9."/>
      <w:lvlJc w:val="right"/>
      <w:pPr>
        <w:ind w:left="6897" w:hanging="180"/>
      </w:pPr>
    </w:lvl>
  </w:abstractNum>
  <w:abstractNum w:abstractNumId="29" w15:restartNumberingAfterBreak="0">
    <w:nsid w:val="41A35A60"/>
    <w:multiLevelType w:val="hybridMultilevel"/>
    <w:tmpl w:val="8924C302"/>
    <w:lvl w:ilvl="0" w:tplc="CFDCB6B4">
      <w:start w:val="1"/>
      <w:numFmt w:val="decimal"/>
      <w:lvlText w:val="%1)"/>
      <w:lvlJc w:val="left"/>
      <w:pPr>
        <w:ind w:left="833" w:hanging="360"/>
      </w:pPr>
      <w:rPr>
        <w:rFonts w:ascii="Cambria" w:eastAsia="Calibri" w:hAnsi="Cambria" w:cs="Times New Roman" w:hint="default"/>
        <w:b w:val="0"/>
        <w:color w:val="auto"/>
      </w:r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30" w15:restartNumberingAfterBreak="0">
    <w:nsid w:val="432B0A2A"/>
    <w:multiLevelType w:val="multilevel"/>
    <w:tmpl w:val="1428AB0C"/>
    <w:lvl w:ilvl="0">
      <w:start w:val="6"/>
      <w:numFmt w:val="decimal"/>
      <w:lvlText w:val="%1."/>
      <w:lvlJc w:val="left"/>
      <w:pPr>
        <w:ind w:left="460" w:hanging="460"/>
      </w:pPr>
      <w:rPr>
        <w:rFonts w:hint="default"/>
      </w:rPr>
    </w:lvl>
    <w:lvl w:ilvl="1">
      <w:start w:val="2"/>
      <w:numFmt w:val="decimal"/>
      <w:lvlText w:val="%1.%2."/>
      <w:lvlJc w:val="left"/>
      <w:pPr>
        <w:ind w:left="403" w:hanging="460"/>
      </w:pPr>
      <w:rPr>
        <w:rFonts w:hint="default"/>
      </w:rPr>
    </w:lvl>
    <w:lvl w:ilvl="2">
      <w:start w:val="1"/>
      <w:numFmt w:val="decimal"/>
      <w:lvlText w:val="%3)"/>
      <w:lvlJc w:val="left"/>
      <w:pPr>
        <w:ind w:left="606" w:hanging="720"/>
      </w:pPr>
      <w:rPr>
        <w:rFonts w:ascii="Cambria" w:eastAsia="Times New Roman" w:hAnsi="Cambria" w:cs="Times New Roman"/>
      </w:rPr>
    </w:lvl>
    <w:lvl w:ilvl="3">
      <w:start w:val="1"/>
      <w:numFmt w:val="decimal"/>
      <w:lvlText w:val="%1.%2.%3.%4."/>
      <w:lvlJc w:val="left"/>
      <w:pPr>
        <w:ind w:left="549" w:hanging="720"/>
      </w:pPr>
      <w:rPr>
        <w:rFonts w:hint="default"/>
      </w:rPr>
    </w:lvl>
    <w:lvl w:ilvl="4">
      <w:start w:val="1"/>
      <w:numFmt w:val="decimal"/>
      <w:lvlText w:val="%1.%2.%3.%4.%5."/>
      <w:lvlJc w:val="left"/>
      <w:pPr>
        <w:ind w:left="852" w:hanging="1080"/>
      </w:pPr>
      <w:rPr>
        <w:rFonts w:hint="default"/>
      </w:rPr>
    </w:lvl>
    <w:lvl w:ilvl="5">
      <w:start w:val="1"/>
      <w:numFmt w:val="decimal"/>
      <w:lvlText w:val="%1.%2.%3.%4.%5.%6."/>
      <w:lvlJc w:val="left"/>
      <w:pPr>
        <w:ind w:left="795" w:hanging="1080"/>
      </w:pPr>
      <w:rPr>
        <w:rFonts w:hint="default"/>
      </w:rPr>
    </w:lvl>
    <w:lvl w:ilvl="6">
      <w:start w:val="1"/>
      <w:numFmt w:val="decimal"/>
      <w:lvlText w:val="%1.%2.%3.%4.%5.%6.%7."/>
      <w:lvlJc w:val="left"/>
      <w:pPr>
        <w:ind w:left="1098" w:hanging="1440"/>
      </w:pPr>
      <w:rPr>
        <w:rFonts w:hint="default"/>
      </w:rPr>
    </w:lvl>
    <w:lvl w:ilvl="7">
      <w:start w:val="1"/>
      <w:numFmt w:val="decimal"/>
      <w:lvlText w:val="%1.%2.%3.%4.%5.%6.%7.%8."/>
      <w:lvlJc w:val="left"/>
      <w:pPr>
        <w:ind w:left="1041" w:hanging="1440"/>
      </w:pPr>
      <w:rPr>
        <w:rFonts w:hint="default"/>
      </w:rPr>
    </w:lvl>
    <w:lvl w:ilvl="8">
      <w:start w:val="1"/>
      <w:numFmt w:val="decimal"/>
      <w:lvlText w:val="%1.%2.%3.%4.%5.%6.%7.%8.%9."/>
      <w:lvlJc w:val="left"/>
      <w:pPr>
        <w:ind w:left="1344" w:hanging="1800"/>
      </w:pPr>
      <w:rPr>
        <w:rFonts w:hint="default"/>
      </w:rPr>
    </w:lvl>
  </w:abstractNum>
  <w:abstractNum w:abstractNumId="31" w15:restartNumberingAfterBreak="0">
    <w:nsid w:val="455E78BB"/>
    <w:multiLevelType w:val="multilevel"/>
    <w:tmpl w:val="04C40C72"/>
    <w:lvl w:ilvl="0">
      <w:start w:val="7"/>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800" w:hanging="1800"/>
      </w:pPr>
      <w:rPr>
        <w:rFonts w:cs="Arial" w:hint="default"/>
      </w:rPr>
    </w:lvl>
  </w:abstractNum>
  <w:abstractNum w:abstractNumId="32" w15:restartNumberingAfterBreak="0">
    <w:nsid w:val="46143478"/>
    <w:multiLevelType w:val="multilevel"/>
    <w:tmpl w:val="79788D58"/>
    <w:lvl w:ilvl="0">
      <w:start w:val="16"/>
      <w:numFmt w:val="decimal"/>
      <w:lvlText w:val="%1."/>
      <w:lvlJc w:val="left"/>
      <w:pPr>
        <w:ind w:left="720" w:hanging="360"/>
      </w:pPr>
      <w:rPr>
        <w:rFonts w:hint="default"/>
      </w:rPr>
    </w:lvl>
    <w:lvl w:ilvl="1">
      <w:start w:val="2"/>
      <w:numFmt w:val="decimal"/>
      <w:isLgl/>
      <w:lvlText w:val="%1.%2"/>
      <w:lvlJc w:val="left"/>
      <w:pPr>
        <w:ind w:left="768" w:hanging="40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46265839"/>
    <w:multiLevelType w:val="hybridMultilevel"/>
    <w:tmpl w:val="E166AF4C"/>
    <w:lvl w:ilvl="0" w:tplc="70C48786">
      <w:start w:val="1"/>
      <w:numFmt w:val="decimal"/>
      <w:lvlText w:val="%1)"/>
      <w:lvlJc w:val="left"/>
      <w:pPr>
        <w:ind w:left="1060" w:hanging="360"/>
      </w:pPr>
      <w:rPr>
        <w:rFonts w:ascii="Times New Roman" w:eastAsia="Calibri" w:hAnsi="Times New Roman" w:cs="Times New Roman" w:hint="default"/>
        <w:b w:val="0"/>
        <w:color w:val="auto"/>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34" w15:restartNumberingAfterBreak="0">
    <w:nsid w:val="4C175F70"/>
    <w:multiLevelType w:val="hybridMultilevel"/>
    <w:tmpl w:val="F5BA7B6A"/>
    <w:lvl w:ilvl="0" w:tplc="F66874C2">
      <w:start w:val="1"/>
      <w:numFmt w:val="lowerLetter"/>
      <w:lvlText w:val="%1)"/>
      <w:lvlJc w:val="left"/>
      <w:pPr>
        <w:ind w:left="1210" w:hanging="360"/>
      </w:pPr>
      <w:rPr>
        <w:rFonts w:hint="default"/>
        <w:b w:val="0"/>
        <w:bCs/>
      </w:rPr>
    </w:lvl>
    <w:lvl w:ilvl="1" w:tplc="04150019" w:tentative="1">
      <w:start w:val="1"/>
      <w:numFmt w:val="lowerLetter"/>
      <w:lvlText w:val="%2."/>
      <w:lvlJc w:val="left"/>
      <w:pPr>
        <w:ind w:left="1930" w:hanging="360"/>
      </w:pPr>
    </w:lvl>
    <w:lvl w:ilvl="2" w:tplc="0415001B" w:tentative="1">
      <w:start w:val="1"/>
      <w:numFmt w:val="lowerRoman"/>
      <w:lvlText w:val="%3."/>
      <w:lvlJc w:val="right"/>
      <w:pPr>
        <w:ind w:left="2650" w:hanging="180"/>
      </w:pPr>
    </w:lvl>
    <w:lvl w:ilvl="3" w:tplc="0415000F" w:tentative="1">
      <w:start w:val="1"/>
      <w:numFmt w:val="decimal"/>
      <w:lvlText w:val="%4."/>
      <w:lvlJc w:val="left"/>
      <w:pPr>
        <w:ind w:left="3370" w:hanging="360"/>
      </w:pPr>
    </w:lvl>
    <w:lvl w:ilvl="4" w:tplc="04150019" w:tentative="1">
      <w:start w:val="1"/>
      <w:numFmt w:val="lowerLetter"/>
      <w:lvlText w:val="%5."/>
      <w:lvlJc w:val="left"/>
      <w:pPr>
        <w:ind w:left="4090" w:hanging="360"/>
      </w:pPr>
    </w:lvl>
    <w:lvl w:ilvl="5" w:tplc="0415001B" w:tentative="1">
      <w:start w:val="1"/>
      <w:numFmt w:val="lowerRoman"/>
      <w:lvlText w:val="%6."/>
      <w:lvlJc w:val="right"/>
      <w:pPr>
        <w:ind w:left="4810" w:hanging="180"/>
      </w:pPr>
    </w:lvl>
    <w:lvl w:ilvl="6" w:tplc="0415000F" w:tentative="1">
      <w:start w:val="1"/>
      <w:numFmt w:val="decimal"/>
      <w:lvlText w:val="%7."/>
      <w:lvlJc w:val="left"/>
      <w:pPr>
        <w:ind w:left="5530" w:hanging="360"/>
      </w:pPr>
    </w:lvl>
    <w:lvl w:ilvl="7" w:tplc="04150019" w:tentative="1">
      <w:start w:val="1"/>
      <w:numFmt w:val="lowerLetter"/>
      <w:lvlText w:val="%8."/>
      <w:lvlJc w:val="left"/>
      <w:pPr>
        <w:ind w:left="6250" w:hanging="360"/>
      </w:pPr>
    </w:lvl>
    <w:lvl w:ilvl="8" w:tplc="0415001B" w:tentative="1">
      <w:start w:val="1"/>
      <w:numFmt w:val="lowerRoman"/>
      <w:lvlText w:val="%9."/>
      <w:lvlJc w:val="right"/>
      <w:pPr>
        <w:ind w:left="6970" w:hanging="180"/>
      </w:pPr>
    </w:lvl>
  </w:abstractNum>
  <w:abstractNum w:abstractNumId="35" w15:restartNumberingAfterBreak="0">
    <w:nsid w:val="4C5056A5"/>
    <w:multiLevelType w:val="multilevel"/>
    <w:tmpl w:val="6324DA2C"/>
    <w:lvl w:ilvl="0">
      <w:start w:val="11"/>
      <w:numFmt w:val="decimal"/>
      <w:lvlText w:val="%1"/>
      <w:lvlJc w:val="left"/>
      <w:pPr>
        <w:ind w:left="372" w:hanging="372"/>
      </w:pPr>
      <w:rPr>
        <w:rFonts w:hint="default"/>
      </w:rPr>
    </w:lvl>
    <w:lvl w:ilvl="1">
      <w:start w:val="2"/>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4CF75EF4"/>
    <w:multiLevelType w:val="hybridMultilevel"/>
    <w:tmpl w:val="F3BC068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544B7FE9"/>
    <w:multiLevelType w:val="hybridMultilevel"/>
    <w:tmpl w:val="E6FE589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C0C76FF"/>
    <w:multiLevelType w:val="hybridMultilevel"/>
    <w:tmpl w:val="C36E050E"/>
    <w:lvl w:ilvl="0" w:tplc="04150017">
      <w:start w:val="1"/>
      <w:numFmt w:val="lowerLetter"/>
      <w:lvlText w:val="%1)"/>
      <w:lvlJc w:val="left"/>
      <w:pPr>
        <w:ind w:left="1117" w:hanging="360"/>
      </w:pPr>
    </w:lvl>
    <w:lvl w:ilvl="1" w:tplc="FFFFFFFF" w:tentative="1">
      <w:start w:val="1"/>
      <w:numFmt w:val="lowerLetter"/>
      <w:lvlText w:val="%2."/>
      <w:lvlJc w:val="left"/>
      <w:pPr>
        <w:ind w:left="1837" w:hanging="360"/>
      </w:pPr>
    </w:lvl>
    <w:lvl w:ilvl="2" w:tplc="FFFFFFFF" w:tentative="1">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39" w15:restartNumberingAfterBreak="0">
    <w:nsid w:val="5DD86072"/>
    <w:multiLevelType w:val="hybridMultilevel"/>
    <w:tmpl w:val="0A825CA0"/>
    <w:lvl w:ilvl="0" w:tplc="C688E39C">
      <w:start w:val="1"/>
      <w:numFmt w:val="decimal"/>
      <w:lvlText w:val="(%1)"/>
      <w:lvlJc w:val="left"/>
      <w:pPr>
        <w:ind w:left="1212" w:hanging="360"/>
      </w:pPr>
      <w:rPr>
        <w:rFonts w:ascii="Times New Roman" w:eastAsia="SimSun" w:hAnsi="Times New Roman" w:cs="Times New Roman" w:hint="default"/>
        <w:sz w:val="18"/>
        <w:szCs w:val="18"/>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0" w15:restartNumberingAfterBreak="0">
    <w:nsid w:val="5E6A6278"/>
    <w:multiLevelType w:val="hybridMultilevel"/>
    <w:tmpl w:val="D0FE5D92"/>
    <w:lvl w:ilvl="0" w:tplc="617C50BC">
      <w:start w:val="1"/>
      <w:numFmt w:val="lowerLetter"/>
      <w:lvlText w:val="%1)"/>
      <w:lvlJc w:val="left"/>
      <w:pPr>
        <w:ind w:left="789" w:hanging="360"/>
      </w:pPr>
      <w:rPr>
        <w:rFonts w:hint="default"/>
      </w:rPr>
    </w:lvl>
    <w:lvl w:ilvl="1" w:tplc="04150019" w:tentative="1">
      <w:start w:val="1"/>
      <w:numFmt w:val="lowerLetter"/>
      <w:lvlText w:val="%2."/>
      <w:lvlJc w:val="left"/>
      <w:pPr>
        <w:ind w:left="1509" w:hanging="360"/>
      </w:pPr>
    </w:lvl>
    <w:lvl w:ilvl="2" w:tplc="0415001B" w:tentative="1">
      <w:start w:val="1"/>
      <w:numFmt w:val="lowerRoman"/>
      <w:lvlText w:val="%3."/>
      <w:lvlJc w:val="right"/>
      <w:pPr>
        <w:ind w:left="2229" w:hanging="180"/>
      </w:pPr>
    </w:lvl>
    <w:lvl w:ilvl="3" w:tplc="0415000F" w:tentative="1">
      <w:start w:val="1"/>
      <w:numFmt w:val="decimal"/>
      <w:lvlText w:val="%4."/>
      <w:lvlJc w:val="left"/>
      <w:pPr>
        <w:ind w:left="2949" w:hanging="360"/>
      </w:pPr>
    </w:lvl>
    <w:lvl w:ilvl="4" w:tplc="04150019" w:tentative="1">
      <w:start w:val="1"/>
      <w:numFmt w:val="lowerLetter"/>
      <w:lvlText w:val="%5."/>
      <w:lvlJc w:val="left"/>
      <w:pPr>
        <w:ind w:left="3669" w:hanging="360"/>
      </w:pPr>
    </w:lvl>
    <w:lvl w:ilvl="5" w:tplc="0415001B" w:tentative="1">
      <w:start w:val="1"/>
      <w:numFmt w:val="lowerRoman"/>
      <w:lvlText w:val="%6."/>
      <w:lvlJc w:val="right"/>
      <w:pPr>
        <w:ind w:left="4389" w:hanging="180"/>
      </w:pPr>
    </w:lvl>
    <w:lvl w:ilvl="6" w:tplc="0415000F" w:tentative="1">
      <w:start w:val="1"/>
      <w:numFmt w:val="decimal"/>
      <w:lvlText w:val="%7."/>
      <w:lvlJc w:val="left"/>
      <w:pPr>
        <w:ind w:left="5109" w:hanging="360"/>
      </w:pPr>
    </w:lvl>
    <w:lvl w:ilvl="7" w:tplc="04150019" w:tentative="1">
      <w:start w:val="1"/>
      <w:numFmt w:val="lowerLetter"/>
      <w:lvlText w:val="%8."/>
      <w:lvlJc w:val="left"/>
      <w:pPr>
        <w:ind w:left="5829" w:hanging="360"/>
      </w:pPr>
    </w:lvl>
    <w:lvl w:ilvl="8" w:tplc="0415001B" w:tentative="1">
      <w:start w:val="1"/>
      <w:numFmt w:val="lowerRoman"/>
      <w:lvlText w:val="%9."/>
      <w:lvlJc w:val="right"/>
      <w:pPr>
        <w:ind w:left="6549" w:hanging="180"/>
      </w:pPr>
    </w:lvl>
  </w:abstractNum>
  <w:abstractNum w:abstractNumId="41" w15:restartNumberingAfterBreak="0">
    <w:nsid w:val="5F337836"/>
    <w:multiLevelType w:val="hybridMultilevel"/>
    <w:tmpl w:val="F92A78E2"/>
    <w:lvl w:ilvl="0" w:tplc="04150001">
      <w:start w:val="1"/>
      <w:numFmt w:val="bullet"/>
      <w:lvlText w:val=""/>
      <w:lvlJc w:val="left"/>
      <w:pPr>
        <w:ind w:left="1137" w:hanging="360"/>
      </w:pPr>
      <w:rPr>
        <w:rFonts w:ascii="Symbol" w:hAnsi="Symbol" w:hint="default"/>
      </w:rPr>
    </w:lvl>
    <w:lvl w:ilvl="1" w:tplc="04150003" w:tentative="1">
      <w:start w:val="1"/>
      <w:numFmt w:val="bullet"/>
      <w:lvlText w:val="o"/>
      <w:lvlJc w:val="left"/>
      <w:pPr>
        <w:ind w:left="1857" w:hanging="360"/>
      </w:pPr>
      <w:rPr>
        <w:rFonts w:ascii="Courier New" w:hAnsi="Courier New" w:cs="Courier New" w:hint="default"/>
      </w:rPr>
    </w:lvl>
    <w:lvl w:ilvl="2" w:tplc="04150005" w:tentative="1">
      <w:start w:val="1"/>
      <w:numFmt w:val="bullet"/>
      <w:lvlText w:val=""/>
      <w:lvlJc w:val="left"/>
      <w:pPr>
        <w:ind w:left="2577" w:hanging="360"/>
      </w:pPr>
      <w:rPr>
        <w:rFonts w:ascii="Wingdings" w:hAnsi="Wingdings" w:hint="default"/>
      </w:rPr>
    </w:lvl>
    <w:lvl w:ilvl="3" w:tplc="04150001" w:tentative="1">
      <w:start w:val="1"/>
      <w:numFmt w:val="bullet"/>
      <w:lvlText w:val=""/>
      <w:lvlJc w:val="left"/>
      <w:pPr>
        <w:ind w:left="3297" w:hanging="360"/>
      </w:pPr>
      <w:rPr>
        <w:rFonts w:ascii="Symbol" w:hAnsi="Symbol" w:hint="default"/>
      </w:rPr>
    </w:lvl>
    <w:lvl w:ilvl="4" w:tplc="04150003" w:tentative="1">
      <w:start w:val="1"/>
      <w:numFmt w:val="bullet"/>
      <w:lvlText w:val="o"/>
      <w:lvlJc w:val="left"/>
      <w:pPr>
        <w:ind w:left="4017" w:hanging="360"/>
      </w:pPr>
      <w:rPr>
        <w:rFonts w:ascii="Courier New" w:hAnsi="Courier New" w:cs="Courier New" w:hint="default"/>
      </w:rPr>
    </w:lvl>
    <w:lvl w:ilvl="5" w:tplc="04150005" w:tentative="1">
      <w:start w:val="1"/>
      <w:numFmt w:val="bullet"/>
      <w:lvlText w:val=""/>
      <w:lvlJc w:val="left"/>
      <w:pPr>
        <w:ind w:left="4737" w:hanging="360"/>
      </w:pPr>
      <w:rPr>
        <w:rFonts w:ascii="Wingdings" w:hAnsi="Wingdings" w:hint="default"/>
      </w:rPr>
    </w:lvl>
    <w:lvl w:ilvl="6" w:tplc="04150001" w:tentative="1">
      <w:start w:val="1"/>
      <w:numFmt w:val="bullet"/>
      <w:lvlText w:val=""/>
      <w:lvlJc w:val="left"/>
      <w:pPr>
        <w:ind w:left="5457" w:hanging="360"/>
      </w:pPr>
      <w:rPr>
        <w:rFonts w:ascii="Symbol" w:hAnsi="Symbol" w:hint="default"/>
      </w:rPr>
    </w:lvl>
    <w:lvl w:ilvl="7" w:tplc="04150003" w:tentative="1">
      <w:start w:val="1"/>
      <w:numFmt w:val="bullet"/>
      <w:lvlText w:val="o"/>
      <w:lvlJc w:val="left"/>
      <w:pPr>
        <w:ind w:left="6177" w:hanging="360"/>
      </w:pPr>
      <w:rPr>
        <w:rFonts w:ascii="Courier New" w:hAnsi="Courier New" w:cs="Courier New" w:hint="default"/>
      </w:rPr>
    </w:lvl>
    <w:lvl w:ilvl="8" w:tplc="04150005" w:tentative="1">
      <w:start w:val="1"/>
      <w:numFmt w:val="bullet"/>
      <w:lvlText w:val=""/>
      <w:lvlJc w:val="left"/>
      <w:pPr>
        <w:ind w:left="6897" w:hanging="360"/>
      </w:pPr>
      <w:rPr>
        <w:rFonts w:ascii="Wingdings" w:hAnsi="Wingdings" w:hint="default"/>
      </w:rPr>
    </w:lvl>
  </w:abstractNum>
  <w:abstractNum w:abstractNumId="42" w15:restartNumberingAfterBreak="0">
    <w:nsid w:val="6963566C"/>
    <w:multiLevelType w:val="hybridMultilevel"/>
    <w:tmpl w:val="31CCB13A"/>
    <w:lvl w:ilvl="0" w:tplc="04150017">
      <w:start w:val="1"/>
      <w:numFmt w:val="lowerLetter"/>
      <w:lvlText w:val="%1)"/>
      <w:lvlJc w:val="left"/>
      <w:pPr>
        <w:ind w:left="1353" w:hanging="360"/>
      </w:pPr>
      <w:rPr>
        <w:b w:val="0"/>
        <w:bCs w:val="0"/>
        <w:sz w:val="20"/>
        <w:szCs w:val="20"/>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43" w15:restartNumberingAfterBreak="0">
    <w:nsid w:val="72B8401A"/>
    <w:multiLevelType w:val="hybridMultilevel"/>
    <w:tmpl w:val="6CA094F2"/>
    <w:lvl w:ilvl="0" w:tplc="04150011">
      <w:start w:val="1"/>
      <w:numFmt w:val="decimal"/>
      <w:lvlText w:val="%1)"/>
      <w:lvlJc w:val="left"/>
      <w:pPr>
        <w:ind w:left="643" w:hanging="360"/>
      </w:pPr>
    </w:lvl>
    <w:lvl w:ilvl="1" w:tplc="FFFFFFFF" w:tentative="1">
      <w:start w:val="1"/>
      <w:numFmt w:val="lowerLetter"/>
      <w:lvlText w:val="%2."/>
      <w:lvlJc w:val="left"/>
      <w:pPr>
        <w:ind w:left="1363" w:hanging="360"/>
      </w:pPr>
    </w:lvl>
    <w:lvl w:ilvl="2" w:tplc="FFFFFFFF" w:tentative="1">
      <w:start w:val="1"/>
      <w:numFmt w:val="lowerRoman"/>
      <w:lvlText w:val="%3."/>
      <w:lvlJc w:val="right"/>
      <w:pPr>
        <w:ind w:left="2083" w:hanging="180"/>
      </w:pPr>
    </w:lvl>
    <w:lvl w:ilvl="3" w:tplc="FFFFFFFF" w:tentative="1">
      <w:start w:val="1"/>
      <w:numFmt w:val="decimal"/>
      <w:lvlText w:val="%4."/>
      <w:lvlJc w:val="left"/>
      <w:pPr>
        <w:ind w:left="2803" w:hanging="360"/>
      </w:pPr>
    </w:lvl>
    <w:lvl w:ilvl="4" w:tplc="FFFFFFFF" w:tentative="1">
      <w:start w:val="1"/>
      <w:numFmt w:val="lowerLetter"/>
      <w:lvlText w:val="%5."/>
      <w:lvlJc w:val="left"/>
      <w:pPr>
        <w:ind w:left="3523" w:hanging="360"/>
      </w:pPr>
    </w:lvl>
    <w:lvl w:ilvl="5" w:tplc="FFFFFFFF" w:tentative="1">
      <w:start w:val="1"/>
      <w:numFmt w:val="lowerRoman"/>
      <w:lvlText w:val="%6."/>
      <w:lvlJc w:val="right"/>
      <w:pPr>
        <w:ind w:left="4243" w:hanging="180"/>
      </w:pPr>
    </w:lvl>
    <w:lvl w:ilvl="6" w:tplc="FFFFFFFF" w:tentative="1">
      <w:start w:val="1"/>
      <w:numFmt w:val="decimal"/>
      <w:lvlText w:val="%7."/>
      <w:lvlJc w:val="left"/>
      <w:pPr>
        <w:ind w:left="4963" w:hanging="360"/>
      </w:pPr>
    </w:lvl>
    <w:lvl w:ilvl="7" w:tplc="FFFFFFFF" w:tentative="1">
      <w:start w:val="1"/>
      <w:numFmt w:val="lowerLetter"/>
      <w:lvlText w:val="%8."/>
      <w:lvlJc w:val="left"/>
      <w:pPr>
        <w:ind w:left="5683" w:hanging="360"/>
      </w:pPr>
    </w:lvl>
    <w:lvl w:ilvl="8" w:tplc="FFFFFFFF" w:tentative="1">
      <w:start w:val="1"/>
      <w:numFmt w:val="lowerRoman"/>
      <w:lvlText w:val="%9."/>
      <w:lvlJc w:val="right"/>
      <w:pPr>
        <w:ind w:left="6403" w:hanging="180"/>
      </w:pPr>
    </w:lvl>
  </w:abstractNum>
  <w:abstractNum w:abstractNumId="44" w15:restartNumberingAfterBreak="0">
    <w:nsid w:val="73B40DF7"/>
    <w:multiLevelType w:val="hybridMultilevel"/>
    <w:tmpl w:val="FF784DC2"/>
    <w:lvl w:ilvl="0" w:tplc="70F86854">
      <w:start w:val="1"/>
      <w:numFmt w:val="decimal"/>
      <w:lvlText w:val="%1."/>
      <w:lvlJc w:val="left"/>
      <w:pPr>
        <w:ind w:left="720" w:hanging="360"/>
      </w:pPr>
      <w:rPr>
        <w:rFonts w:ascii="Times New Roman" w:eastAsia="Times New Roman" w:hAnsi="Times New Roman" w:cs="Times New Roman" w:hint="default"/>
        <w:b w:val="0"/>
        <w:bCs w:val="0"/>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5" w15:restartNumberingAfterBreak="0">
    <w:nsid w:val="75464097"/>
    <w:multiLevelType w:val="hybridMultilevel"/>
    <w:tmpl w:val="0CC669F2"/>
    <w:lvl w:ilvl="0" w:tplc="CCBAB90E">
      <w:start w:val="1"/>
      <w:numFmt w:val="lowerLetter"/>
      <w:lvlText w:val="%1)"/>
      <w:lvlJc w:val="left"/>
      <w:pPr>
        <w:ind w:left="1069" w:hanging="360"/>
      </w:pPr>
      <w:rPr>
        <w:rFonts w:hint="default"/>
        <w:color w:val="auto"/>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46" w15:restartNumberingAfterBreak="0">
    <w:nsid w:val="76946BDD"/>
    <w:multiLevelType w:val="hybridMultilevel"/>
    <w:tmpl w:val="25C09912"/>
    <w:lvl w:ilvl="0" w:tplc="D12ACC5C">
      <w:start w:val="1"/>
      <w:numFmt w:val="lowerLetter"/>
      <w:lvlText w:val="%1)"/>
      <w:lvlJc w:val="left"/>
      <w:pPr>
        <w:ind w:left="830"/>
      </w:pPr>
      <w:rPr>
        <w:rFonts w:ascii="Times New Roman" w:eastAsia="Times New Roman" w:hAnsi="Times New Roman" w:cs="Times New Roman"/>
        <w:b w:val="0"/>
        <w:bCs w:val="0"/>
        <w:i w:val="0"/>
        <w:strike w:val="0"/>
        <w:dstrike w:val="0"/>
        <w:color w:val="000000"/>
        <w:sz w:val="22"/>
        <w:szCs w:val="22"/>
        <w:u w:val="none" w:color="000000"/>
        <w:bdr w:val="none" w:sz="0" w:space="0" w:color="auto"/>
        <w:shd w:val="clear" w:color="auto" w:fill="auto"/>
        <w:vertAlign w:val="baseline"/>
      </w:rPr>
    </w:lvl>
    <w:lvl w:ilvl="1" w:tplc="91CA9BBC">
      <w:start w:val="1"/>
      <w:numFmt w:val="lowerLetter"/>
      <w:lvlText w:val="%2"/>
      <w:lvlJc w:val="left"/>
      <w:pPr>
        <w:ind w:left="12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A6C2BF4">
      <w:start w:val="1"/>
      <w:numFmt w:val="lowerRoman"/>
      <w:lvlText w:val="%3"/>
      <w:lvlJc w:val="left"/>
      <w:pPr>
        <w:ind w:left="19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8127EB6">
      <w:start w:val="1"/>
      <w:numFmt w:val="decimal"/>
      <w:lvlText w:val="%4"/>
      <w:lvlJc w:val="left"/>
      <w:pPr>
        <w:ind w:left="26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63C3820">
      <w:start w:val="1"/>
      <w:numFmt w:val="lowerLetter"/>
      <w:lvlText w:val="%5"/>
      <w:lvlJc w:val="left"/>
      <w:pPr>
        <w:ind w:left="34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2B0A3EE">
      <w:start w:val="1"/>
      <w:numFmt w:val="lowerRoman"/>
      <w:lvlText w:val="%6"/>
      <w:lvlJc w:val="left"/>
      <w:pPr>
        <w:ind w:left="41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44C19E2">
      <w:start w:val="1"/>
      <w:numFmt w:val="decimal"/>
      <w:lvlText w:val="%7"/>
      <w:lvlJc w:val="left"/>
      <w:pPr>
        <w:ind w:left="48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DC64DF8">
      <w:start w:val="1"/>
      <w:numFmt w:val="lowerLetter"/>
      <w:lvlText w:val="%8"/>
      <w:lvlJc w:val="left"/>
      <w:pPr>
        <w:ind w:left="55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DD8352E">
      <w:start w:val="1"/>
      <w:numFmt w:val="lowerRoman"/>
      <w:lvlText w:val="%9"/>
      <w:lvlJc w:val="left"/>
      <w:pPr>
        <w:ind w:left="62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76F5726E"/>
    <w:multiLevelType w:val="hybridMultilevel"/>
    <w:tmpl w:val="EFC27170"/>
    <w:lvl w:ilvl="0" w:tplc="6B32F554">
      <w:start w:val="1"/>
      <w:numFmt w:val="lowerLetter"/>
      <w:lvlText w:val="%1)"/>
      <w:lvlJc w:val="left"/>
      <w:pPr>
        <w:ind w:left="720" w:hanging="360"/>
      </w:pPr>
      <w:rPr>
        <w:rFonts w:ascii="Bookman Old Style" w:eastAsia="Times New Roman" w:hAnsi="Bookman Old Style" w:cs="Times New Roman" w:hint="default"/>
        <w:b w:val="0"/>
        <w:i w:val="0"/>
        <w:strike w:val="0"/>
        <w:dstrike w:val="0"/>
        <w:color w:val="000000"/>
        <w:sz w:val="18"/>
        <w:szCs w:val="18"/>
        <w:u w:val="none" w:color="000000"/>
        <w:bdr w:val="none" w:sz="0" w:space="0" w:color="auto"/>
        <w:shd w:val="clear" w:color="auto" w:fill="auto"/>
        <w:vertAlign w:val="baseline"/>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48" w15:restartNumberingAfterBreak="0">
    <w:nsid w:val="7B9B4132"/>
    <w:multiLevelType w:val="hybridMultilevel"/>
    <w:tmpl w:val="CE3E9AAC"/>
    <w:lvl w:ilvl="0" w:tplc="04150001">
      <w:start w:val="1"/>
      <w:numFmt w:val="bullet"/>
      <w:lvlText w:val=""/>
      <w:lvlJc w:val="left"/>
      <w:pPr>
        <w:ind w:left="1137" w:hanging="360"/>
      </w:pPr>
      <w:rPr>
        <w:rFonts w:ascii="Symbol" w:hAnsi="Symbol" w:hint="default"/>
      </w:rPr>
    </w:lvl>
    <w:lvl w:ilvl="1" w:tplc="04150003" w:tentative="1">
      <w:start w:val="1"/>
      <w:numFmt w:val="bullet"/>
      <w:lvlText w:val="o"/>
      <w:lvlJc w:val="left"/>
      <w:pPr>
        <w:ind w:left="1857" w:hanging="360"/>
      </w:pPr>
      <w:rPr>
        <w:rFonts w:ascii="Courier New" w:hAnsi="Courier New" w:cs="Courier New" w:hint="default"/>
      </w:rPr>
    </w:lvl>
    <w:lvl w:ilvl="2" w:tplc="04150005" w:tentative="1">
      <w:start w:val="1"/>
      <w:numFmt w:val="bullet"/>
      <w:lvlText w:val=""/>
      <w:lvlJc w:val="left"/>
      <w:pPr>
        <w:ind w:left="2577" w:hanging="360"/>
      </w:pPr>
      <w:rPr>
        <w:rFonts w:ascii="Wingdings" w:hAnsi="Wingdings" w:hint="default"/>
      </w:rPr>
    </w:lvl>
    <w:lvl w:ilvl="3" w:tplc="04150001" w:tentative="1">
      <w:start w:val="1"/>
      <w:numFmt w:val="bullet"/>
      <w:lvlText w:val=""/>
      <w:lvlJc w:val="left"/>
      <w:pPr>
        <w:ind w:left="3297" w:hanging="360"/>
      </w:pPr>
      <w:rPr>
        <w:rFonts w:ascii="Symbol" w:hAnsi="Symbol" w:hint="default"/>
      </w:rPr>
    </w:lvl>
    <w:lvl w:ilvl="4" w:tplc="04150003" w:tentative="1">
      <w:start w:val="1"/>
      <w:numFmt w:val="bullet"/>
      <w:lvlText w:val="o"/>
      <w:lvlJc w:val="left"/>
      <w:pPr>
        <w:ind w:left="4017" w:hanging="360"/>
      </w:pPr>
      <w:rPr>
        <w:rFonts w:ascii="Courier New" w:hAnsi="Courier New" w:cs="Courier New" w:hint="default"/>
      </w:rPr>
    </w:lvl>
    <w:lvl w:ilvl="5" w:tplc="04150005" w:tentative="1">
      <w:start w:val="1"/>
      <w:numFmt w:val="bullet"/>
      <w:lvlText w:val=""/>
      <w:lvlJc w:val="left"/>
      <w:pPr>
        <w:ind w:left="4737" w:hanging="360"/>
      </w:pPr>
      <w:rPr>
        <w:rFonts w:ascii="Wingdings" w:hAnsi="Wingdings" w:hint="default"/>
      </w:rPr>
    </w:lvl>
    <w:lvl w:ilvl="6" w:tplc="04150001" w:tentative="1">
      <w:start w:val="1"/>
      <w:numFmt w:val="bullet"/>
      <w:lvlText w:val=""/>
      <w:lvlJc w:val="left"/>
      <w:pPr>
        <w:ind w:left="5457" w:hanging="360"/>
      </w:pPr>
      <w:rPr>
        <w:rFonts w:ascii="Symbol" w:hAnsi="Symbol" w:hint="default"/>
      </w:rPr>
    </w:lvl>
    <w:lvl w:ilvl="7" w:tplc="04150003" w:tentative="1">
      <w:start w:val="1"/>
      <w:numFmt w:val="bullet"/>
      <w:lvlText w:val="o"/>
      <w:lvlJc w:val="left"/>
      <w:pPr>
        <w:ind w:left="6177" w:hanging="360"/>
      </w:pPr>
      <w:rPr>
        <w:rFonts w:ascii="Courier New" w:hAnsi="Courier New" w:cs="Courier New" w:hint="default"/>
      </w:rPr>
    </w:lvl>
    <w:lvl w:ilvl="8" w:tplc="04150005" w:tentative="1">
      <w:start w:val="1"/>
      <w:numFmt w:val="bullet"/>
      <w:lvlText w:val=""/>
      <w:lvlJc w:val="left"/>
      <w:pPr>
        <w:ind w:left="6897" w:hanging="360"/>
      </w:pPr>
      <w:rPr>
        <w:rFonts w:ascii="Wingdings" w:hAnsi="Wingdings" w:hint="default"/>
      </w:rPr>
    </w:lvl>
  </w:abstractNum>
  <w:abstractNum w:abstractNumId="49" w15:restartNumberingAfterBreak="0">
    <w:nsid w:val="7DCD00F9"/>
    <w:multiLevelType w:val="hybridMultilevel"/>
    <w:tmpl w:val="FAF4EC92"/>
    <w:lvl w:ilvl="0" w:tplc="37507580">
      <w:start w:val="1"/>
      <w:numFmt w:val="decimal"/>
      <w:lvlText w:val="%1)"/>
      <w:lvlJc w:val="right"/>
      <w:pPr>
        <w:ind w:left="1117" w:hanging="360"/>
      </w:pPr>
      <w:rPr>
        <w:rFonts w:ascii="Cambria" w:eastAsia="Times New Roman" w:hAnsi="Cambria" w:cstheme="minorHAnsi" w:hint="default"/>
        <w:color w:val="auto"/>
        <w:sz w:val="20"/>
        <w:szCs w:val="20"/>
      </w:r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num w:numId="1" w16cid:durableId="1623346047">
    <w:abstractNumId w:val="25"/>
  </w:num>
  <w:num w:numId="2" w16cid:durableId="880555093">
    <w:abstractNumId w:val="5"/>
  </w:num>
  <w:num w:numId="3" w16cid:durableId="297996973">
    <w:abstractNumId w:val="21"/>
  </w:num>
  <w:num w:numId="4" w16cid:durableId="170067942">
    <w:abstractNumId w:val="28"/>
  </w:num>
  <w:num w:numId="5" w16cid:durableId="139078611">
    <w:abstractNumId w:val="11"/>
  </w:num>
  <w:num w:numId="6" w16cid:durableId="2058627598">
    <w:abstractNumId w:val="17"/>
  </w:num>
  <w:num w:numId="7" w16cid:durableId="939486059">
    <w:abstractNumId w:val="49"/>
  </w:num>
  <w:num w:numId="8" w16cid:durableId="83914813">
    <w:abstractNumId w:val="26"/>
  </w:num>
  <w:num w:numId="9" w16cid:durableId="1971086418">
    <w:abstractNumId w:val="38"/>
  </w:num>
  <w:num w:numId="10" w16cid:durableId="501744739">
    <w:abstractNumId w:val="43"/>
  </w:num>
  <w:num w:numId="11" w16cid:durableId="949628019">
    <w:abstractNumId w:val="27"/>
  </w:num>
  <w:num w:numId="12" w16cid:durableId="1946037825">
    <w:abstractNumId w:val="31"/>
  </w:num>
  <w:num w:numId="13" w16cid:durableId="612636683">
    <w:abstractNumId w:val="46"/>
  </w:num>
  <w:num w:numId="14" w16cid:durableId="105466825">
    <w:abstractNumId w:val="20"/>
  </w:num>
  <w:num w:numId="15" w16cid:durableId="526335635">
    <w:abstractNumId w:val="14"/>
  </w:num>
  <w:num w:numId="16" w16cid:durableId="2008627266">
    <w:abstractNumId w:val="37"/>
  </w:num>
  <w:num w:numId="17" w16cid:durableId="661590121">
    <w:abstractNumId w:val="35"/>
  </w:num>
  <w:num w:numId="18" w16cid:durableId="526872917">
    <w:abstractNumId w:val="8"/>
  </w:num>
  <w:num w:numId="19" w16cid:durableId="1034698155">
    <w:abstractNumId w:val="36"/>
  </w:num>
  <w:num w:numId="20" w16cid:durableId="727268690">
    <w:abstractNumId w:val="19"/>
  </w:num>
  <w:num w:numId="21" w16cid:durableId="129442080">
    <w:abstractNumId w:val="39"/>
  </w:num>
  <w:num w:numId="22" w16cid:durableId="76042016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87382941">
    <w:abstractNumId w:val="32"/>
  </w:num>
  <w:num w:numId="24" w16cid:durableId="341780849">
    <w:abstractNumId w:val="0"/>
  </w:num>
  <w:num w:numId="25" w16cid:durableId="1250431538">
    <w:abstractNumId w:val="40"/>
  </w:num>
  <w:num w:numId="26" w16cid:durableId="1068459117">
    <w:abstractNumId w:val="2"/>
  </w:num>
  <w:num w:numId="27" w16cid:durableId="962733336">
    <w:abstractNumId w:val="24"/>
  </w:num>
  <w:num w:numId="28" w16cid:durableId="212009293">
    <w:abstractNumId w:val="45"/>
  </w:num>
  <w:num w:numId="29" w16cid:durableId="1947031600">
    <w:abstractNumId w:val="30"/>
  </w:num>
  <w:num w:numId="30" w16cid:durableId="1277106305">
    <w:abstractNumId w:val="33"/>
  </w:num>
  <w:num w:numId="31" w16cid:durableId="652564731">
    <w:abstractNumId w:val="7"/>
  </w:num>
  <w:num w:numId="32" w16cid:durableId="117375627">
    <w:abstractNumId w:val="10"/>
  </w:num>
  <w:num w:numId="33" w16cid:durableId="2106606681">
    <w:abstractNumId w:val="29"/>
  </w:num>
  <w:num w:numId="34" w16cid:durableId="201795460">
    <w:abstractNumId w:val="12"/>
  </w:num>
  <w:num w:numId="35" w16cid:durableId="1009988212">
    <w:abstractNumId w:val="16"/>
  </w:num>
  <w:num w:numId="36" w16cid:durableId="1370030686">
    <w:abstractNumId w:val="42"/>
  </w:num>
  <w:num w:numId="37" w16cid:durableId="1102412045">
    <w:abstractNumId w:val="34"/>
  </w:num>
  <w:num w:numId="38" w16cid:durableId="282294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437339194">
    <w:abstractNumId w:val="15"/>
  </w:num>
  <w:num w:numId="40" w16cid:durableId="837427547">
    <w:abstractNumId w:val="47"/>
  </w:num>
  <w:num w:numId="41" w16cid:durableId="792358918">
    <w:abstractNumId w:val="9"/>
  </w:num>
  <w:num w:numId="42" w16cid:durableId="1203902964">
    <w:abstractNumId w:val="41"/>
  </w:num>
  <w:num w:numId="43" w16cid:durableId="2142577078">
    <w:abstractNumId w:val="48"/>
  </w:num>
  <w:num w:numId="44" w16cid:durableId="92165702">
    <w:abstractNumId w:val="13"/>
  </w:num>
  <w:num w:numId="45" w16cid:durableId="195000243">
    <w:abstractNumId w:val="6"/>
  </w:num>
  <w:num w:numId="46" w16cid:durableId="669984369">
    <w:abstractNumId w:val="23"/>
  </w:num>
  <w:num w:numId="47" w16cid:durableId="682047019">
    <w:abstractNumId w:val="1"/>
  </w:num>
  <w:num w:numId="48" w16cid:durableId="1095175711">
    <w:abstractNumId w:val="18"/>
  </w:num>
  <w:num w:numId="49" w16cid:durableId="1203785865">
    <w:abstractNumId w:val="4"/>
  </w:num>
  <w:num w:numId="50" w16cid:durableId="104618035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F08"/>
    <w:rsid w:val="00056478"/>
    <w:rsid w:val="0024519A"/>
    <w:rsid w:val="00BB4C66"/>
    <w:rsid w:val="00D83F08"/>
    <w:rsid w:val="00FB006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88AF7"/>
  <w15:chartTrackingRefBased/>
  <w15:docId w15:val="{553696BA-DB67-4315-AAF1-8C1C4748F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83F08"/>
    <w:pPr>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0"/>
      <w:sz w:val="20"/>
      <w:szCs w:val="20"/>
      <w:lang w:eastAsia="pl-PL"/>
      <w14:ligatures w14:val="none"/>
    </w:rPr>
  </w:style>
  <w:style w:type="paragraph" w:styleId="Nagwek1">
    <w:name w:val="heading 1"/>
    <w:basedOn w:val="Normalny"/>
    <w:next w:val="Normalny"/>
    <w:link w:val="Nagwek1Znak"/>
    <w:uiPriority w:val="9"/>
    <w:qFormat/>
    <w:rsid w:val="00D83F0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D83F0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D83F08"/>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D83F08"/>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D83F08"/>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D83F08"/>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D83F08"/>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D83F08"/>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D83F08"/>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83F08"/>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D83F08"/>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D83F08"/>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D83F08"/>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D83F08"/>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D83F08"/>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D83F08"/>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D83F08"/>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D83F08"/>
    <w:rPr>
      <w:rFonts w:eastAsiaTheme="majorEastAsia" w:cstheme="majorBidi"/>
      <w:color w:val="272727" w:themeColor="text1" w:themeTint="D8"/>
    </w:rPr>
  </w:style>
  <w:style w:type="paragraph" w:styleId="Tytu">
    <w:name w:val="Title"/>
    <w:basedOn w:val="Normalny"/>
    <w:next w:val="Normalny"/>
    <w:link w:val="TytuZnak"/>
    <w:qFormat/>
    <w:rsid w:val="00D83F08"/>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rsid w:val="00D83F08"/>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qFormat/>
    <w:rsid w:val="00D83F08"/>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rsid w:val="00D83F08"/>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D83F08"/>
    <w:pPr>
      <w:spacing w:before="160"/>
      <w:jc w:val="center"/>
    </w:pPr>
    <w:rPr>
      <w:i/>
      <w:iCs/>
      <w:color w:val="404040" w:themeColor="text1" w:themeTint="BF"/>
    </w:rPr>
  </w:style>
  <w:style w:type="character" w:customStyle="1" w:styleId="CytatZnak">
    <w:name w:val="Cytat Znak"/>
    <w:basedOn w:val="Domylnaczcionkaakapitu"/>
    <w:link w:val="Cytat"/>
    <w:uiPriority w:val="29"/>
    <w:rsid w:val="00D83F08"/>
    <w:rPr>
      <w:i/>
      <w:iCs/>
      <w:color w:val="404040" w:themeColor="text1" w:themeTint="BF"/>
    </w:rPr>
  </w:style>
  <w:style w:type="paragraph" w:styleId="Akapitzlist">
    <w:name w:val="List Paragraph"/>
    <w:aliases w:val="normalny tekst,Obiekt,List Paragraph1,L1,List Paragraph,Akapit z list¹,Numerowanie,2 heading,A_wyliczenie,K-P_odwolanie,Akapit z listą5,maz_wyliczenie,opis dzialania,CW_Lista,Akapit z listą BS,T_SZ_List Paragraph,Bulle,Normal,Wypunktowani"/>
    <w:basedOn w:val="Normalny"/>
    <w:link w:val="AkapitzlistZnak"/>
    <w:uiPriority w:val="34"/>
    <w:qFormat/>
    <w:rsid w:val="00D83F08"/>
    <w:pPr>
      <w:ind w:left="720"/>
      <w:contextualSpacing/>
    </w:pPr>
  </w:style>
  <w:style w:type="character" w:styleId="Wyrnienieintensywne">
    <w:name w:val="Intense Emphasis"/>
    <w:basedOn w:val="Domylnaczcionkaakapitu"/>
    <w:uiPriority w:val="21"/>
    <w:qFormat/>
    <w:rsid w:val="00D83F08"/>
    <w:rPr>
      <w:i/>
      <w:iCs/>
      <w:color w:val="2F5496" w:themeColor="accent1" w:themeShade="BF"/>
    </w:rPr>
  </w:style>
  <w:style w:type="paragraph" w:styleId="Cytatintensywny">
    <w:name w:val="Intense Quote"/>
    <w:basedOn w:val="Normalny"/>
    <w:next w:val="Normalny"/>
    <w:link w:val="CytatintensywnyZnak"/>
    <w:uiPriority w:val="30"/>
    <w:qFormat/>
    <w:rsid w:val="00D83F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D83F08"/>
    <w:rPr>
      <w:i/>
      <w:iCs/>
      <w:color w:val="2F5496" w:themeColor="accent1" w:themeShade="BF"/>
    </w:rPr>
  </w:style>
  <w:style w:type="character" w:styleId="Odwoanieintensywne">
    <w:name w:val="Intense Reference"/>
    <w:basedOn w:val="Domylnaczcionkaakapitu"/>
    <w:uiPriority w:val="32"/>
    <w:qFormat/>
    <w:rsid w:val="00D83F08"/>
    <w:rPr>
      <w:b/>
      <w:bCs/>
      <w:smallCaps/>
      <w:color w:val="2F5496" w:themeColor="accent1" w:themeShade="BF"/>
      <w:spacing w:val="5"/>
    </w:rPr>
  </w:style>
  <w:style w:type="paragraph" w:styleId="Nagwek">
    <w:name w:val="header"/>
    <w:basedOn w:val="Normalny"/>
    <w:link w:val="NagwekZnak"/>
    <w:uiPriority w:val="99"/>
    <w:unhideWhenUsed/>
    <w:rsid w:val="00D83F08"/>
    <w:pPr>
      <w:tabs>
        <w:tab w:val="center" w:pos="4536"/>
        <w:tab w:val="right" w:pos="9072"/>
      </w:tabs>
    </w:pPr>
  </w:style>
  <w:style w:type="character" w:customStyle="1" w:styleId="NagwekZnak">
    <w:name w:val="Nagłówek Znak"/>
    <w:basedOn w:val="Domylnaczcionkaakapitu"/>
    <w:link w:val="Nagwek"/>
    <w:uiPriority w:val="99"/>
    <w:rsid w:val="00D83F08"/>
    <w:rPr>
      <w:rFonts w:ascii="Times New Roman" w:eastAsia="Times New Roman" w:hAnsi="Times New Roman" w:cs="Times New Roman"/>
      <w:kern w:val="0"/>
      <w:sz w:val="20"/>
      <w:szCs w:val="20"/>
      <w:lang w:eastAsia="pl-PL"/>
      <w14:ligatures w14:val="none"/>
    </w:rPr>
  </w:style>
  <w:style w:type="paragraph" w:styleId="Stopka">
    <w:name w:val="footer"/>
    <w:basedOn w:val="Normalny"/>
    <w:link w:val="StopkaZnak"/>
    <w:uiPriority w:val="99"/>
    <w:unhideWhenUsed/>
    <w:rsid w:val="00D83F08"/>
    <w:pPr>
      <w:tabs>
        <w:tab w:val="center" w:pos="4536"/>
        <w:tab w:val="right" w:pos="9072"/>
      </w:tabs>
    </w:pPr>
  </w:style>
  <w:style w:type="character" w:customStyle="1" w:styleId="StopkaZnak">
    <w:name w:val="Stopka Znak"/>
    <w:basedOn w:val="Domylnaczcionkaakapitu"/>
    <w:link w:val="Stopka"/>
    <w:uiPriority w:val="99"/>
    <w:rsid w:val="00D83F08"/>
    <w:rPr>
      <w:rFonts w:ascii="Times New Roman" w:eastAsia="Times New Roman" w:hAnsi="Times New Roman" w:cs="Times New Roman"/>
      <w:kern w:val="0"/>
      <w:sz w:val="20"/>
      <w:szCs w:val="20"/>
      <w:lang w:eastAsia="pl-PL"/>
      <w14:ligatures w14:val="none"/>
    </w:rPr>
  </w:style>
  <w:style w:type="paragraph" w:styleId="Tekstdymka">
    <w:name w:val="Balloon Text"/>
    <w:basedOn w:val="Normalny"/>
    <w:link w:val="TekstdymkaZnak"/>
    <w:uiPriority w:val="99"/>
    <w:semiHidden/>
    <w:unhideWhenUsed/>
    <w:rsid w:val="00D83F08"/>
    <w:rPr>
      <w:rFonts w:ascii="Tahoma" w:hAnsi="Tahoma"/>
      <w:sz w:val="16"/>
      <w:szCs w:val="16"/>
      <w:lang w:val="x-none" w:eastAsia="x-none"/>
    </w:rPr>
  </w:style>
  <w:style w:type="character" w:customStyle="1" w:styleId="TekstdymkaZnak">
    <w:name w:val="Tekst dymka Znak"/>
    <w:basedOn w:val="Domylnaczcionkaakapitu"/>
    <w:link w:val="Tekstdymka"/>
    <w:uiPriority w:val="99"/>
    <w:semiHidden/>
    <w:rsid w:val="00D83F08"/>
    <w:rPr>
      <w:rFonts w:ascii="Tahoma" w:eastAsia="Times New Roman" w:hAnsi="Tahoma" w:cs="Times New Roman"/>
      <w:kern w:val="0"/>
      <w:sz w:val="16"/>
      <w:szCs w:val="16"/>
      <w:lang w:val="x-none" w:eastAsia="x-none"/>
      <w14:ligatures w14:val="none"/>
    </w:rPr>
  </w:style>
  <w:style w:type="paragraph" w:styleId="Zagicieodgryformularza">
    <w:name w:val="HTML Top of Form"/>
    <w:basedOn w:val="Normalny"/>
    <w:next w:val="Normalny"/>
    <w:link w:val="ZagicieodgryformularzaZnak"/>
    <w:hidden/>
    <w:uiPriority w:val="99"/>
    <w:semiHidden/>
    <w:unhideWhenUsed/>
    <w:rsid w:val="00D83F08"/>
    <w:pPr>
      <w:pBdr>
        <w:bottom w:val="single" w:sz="6" w:space="1" w:color="auto"/>
      </w:pBdr>
      <w:suppressAutoHyphens w:val="0"/>
      <w:overflowPunct/>
      <w:autoSpaceDE/>
      <w:autoSpaceDN/>
      <w:adjustRightInd/>
      <w:jc w:val="center"/>
      <w:textAlignment w:val="auto"/>
    </w:pPr>
    <w:rPr>
      <w:rFonts w:ascii="Arial" w:hAnsi="Arial"/>
      <w:vanish/>
      <w:sz w:val="16"/>
      <w:szCs w:val="16"/>
      <w:lang w:val="x-none" w:eastAsia="x-none"/>
    </w:rPr>
  </w:style>
  <w:style w:type="character" w:customStyle="1" w:styleId="ZagicieodgryformularzaZnak">
    <w:name w:val="Zagięcie od góry formularza Znak"/>
    <w:basedOn w:val="Domylnaczcionkaakapitu"/>
    <w:link w:val="Zagicieodgryformularza"/>
    <w:uiPriority w:val="99"/>
    <w:semiHidden/>
    <w:rsid w:val="00D83F08"/>
    <w:rPr>
      <w:rFonts w:ascii="Arial" w:eastAsia="Times New Roman" w:hAnsi="Arial" w:cs="Times New Roman"/>
      <w:vanish/>
      <w:kern w:val="0"/>
      <w:sz w:val="16"/>
      <w:szCs w:val="16"/>
      <w:lang w:val="x-none" w:eastAsia="x-none"/>
      <w14:ligatures w14:val="none"/>
    </w:rPr>
  </w:style>
  <w:style w:type="paragraph" w:styleId="Zagicieoddouformularza">
    <w:name w:val="HTML Bottom of Form"/>
    <w:basedOn w:val="Normalny"/>
    <w:next w:val="Normalny"/>
    <w:link w:val="ZagicieoddouformularzaZnak"/>
    <w:hidden/>
    <w:uiPriority w:val="99"/>
    <w:semiHidden/>
    <w:unhideWhenUsed/>
    <w:rsid w:val="00D83F08"/>
    <w:pPr>
      <w:pBdr>
        <w:top w:val="single" w:sz="6" w:space="1" w:color="auto"/>
      </w:pBdr>
      <w:suppressAutoHyphens w:val="0"/>
      <w:overflowPunct/>
      <w:autoSpaceDE/>
      <w:autoSpaceDN/>
      <w:adjustRightInd/>
      <w:jc w:val="center"/>
      <w:textAlignment w:val="auto"/>
    </w:pPr>
    <w:rPr>
      <w:rFonts w:ascii="Arial" w:hAnsi="Arial"/>
      <w:vanish/>
      <w:sz w:val="16"/>
      <w:szCs w:val="16"/>
      <w:lang w:val="x-none" w:eastAsia="x-none"/>
    </w:rPr>
  </w:style>
  <w:style w:type="character" w:customStyle="1" w:styleId="ZagicieoddouformularzaZnak">
    <w:name w:val="Zagięcie od dołu formularza Znak"/>
    <w:basedOn w:val="Domylnaczcionkaakapitu"/>
    <w:link w:val="Zagicieoddouformularza"/>
    <w:uiPriority w:val="99"/>
    <w:semiHidden/>
    <w:rsid w:val="00D83F08"/>
    <w:rPr>
      <w:rFonts w:ascii="Arial" w:eastAsia="Times New Roman" w:hAnsi="Arial" w:cs="Times New Roman"/>
      <w:vanish/>
      <w:kern w:val="0"/>
      <w:sz w:val="16"/>
      <w:szCs w:val="16"/>
      <w:lang w:val="x-none" w:eastAsia="x-none"/>
      <w14:ligatures w14:val="none"/>
    </w:rPr>
  </w:style>
  <w:style w:type="character" w:styleId="Hipercze">
    <w:name w:val="Hyperlink"/>
    <w:rsid w:val="00D83F08"/>
    <w:rPr>
      <w:color w:val="0000FF"/>
      <w:u w:val="single"/>
    </w:rPr>
  </w:style>
  <w:style w:type="character" w:customStyle="1" w:styleId="AkapitzlistZnak">
    <w:name w:val="Akapit z listą Znak"/>
    <w:aliases w:val="normalny tekst Znak,Obiekt Znak,List Paragraph1 Znak,L1 Znak,List Paragraph Znak,Akapit z list¹ Znak,Numerowanie Znak,2 heading Znak,A_wyliczenie Znak,K-P_odwolanie Znak,Akapit z listą5 Znak,maz_wyliczenie Znak,opis dzialania Znak"/>
    <w:link w:val="Akapitzlist"/>
    <w:uiPriority w:val="34"/>
    <w:qFormat/>
    <w:rsid w:val="00D83F08"/>
  </w:style>
  <w:style w:type="paragraph" w:styleId="Tekstpodstawowywcity2">
    <w:name w:val="Body Text Indent 2"/>
    <w:basedOn w:val="Normalny"/>
    <w:link w:val="Tekstpodstawowywcity2Znak"/>
    <w:uiPriority w:val="99"/>
    <w:unhideWhenUsed/>
    <w:rsid w:val="00D83F08"/>
    <w:pPr>
      <w:widowControl w:val="0"/>
      <w:autoSpaceDN/>
      <w:adjustRightInd/>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D83F08"/>
    <w:rPr>
      <w:rFonts w:ascii="Times New Roman" w:eastAsia="Times New Roman" w:hAnsi="Times New Roman" w:cs="Times New Roman"/>
      <w:kern w:val="0"/>
      <w:sz w:val="20"/>
      <w:szCs w:val="20"/>
      <w:lang w:eastAsia="pl-PL"/>
      <w14:ligatures w14:val="none"/>
    </w:rPr>
  </w:style>
  <w:style w:type="paragraph" w:styleId="Tekstpodstawowywcity3">
    <w:name w:val="Body Text Indent 3"/>
    <w:basedOn w:val="Normalny"/>
    <w:link w:val="Tekstpodstawowywcity3Znak"/>
    <w:uiPriority w:val="99"/>
    <w:unhideWhenUsed/>
    <w:rsid w:val="00D83F08"/>
    <w:pPr>
      <w:widowControl w:val="0"/>
      <w:autoSpaceDN/>
      <w:adjustRightInd/>
      <w:spacing w:after="120"/>
      <w:ind w:left="283"/>
    </w:pPr>
    <w:rPr>
      <w:sz w:val="16"/>
      <w:szCs w:val="16"/>
      <w:lang w:val="x-none" w:eastAsia="x-none"/>
    </w:rPr>
  </w:style>
  <w:style w:type="character" w:customStyle="1" w:styleId="Tekstpodstawowywcity3Znak">
    <w:name w:val="Tekst podstawowy wcięty 3 Znak"/>
    <w:basedOn w:val="Domylnaczcionkaakapitu"/>
    <w:link w:val="Tekstpodstawowywcity3"/>
    <w:uiPriority w:val="99"/>
    <w:rsid w:val="00D83F08"/>
    <w:rPr>
      <w:rFonts w:ascii="Times New Roman" w:eastAsia="Times New Roman" w:hAnsi="Times New Roman" w:cs="Times New Roman"/>
      <w:kern w:val="0"/>
      <w:sz w:val="16"/>
      <w:szCs w:val="16"/>
      <w:lang w:val="x-none" w:eastAsia="x-none"/>
      <w14:ligatures w14:val="none"/>
    </w:rPr>
  </w:style>
  <w:style w:type="paragraph" w:customStyle="1" w:styleId="Textbody">
    <w:name w:val="Text body"/>
    <w:basedOn w:val="Normalny"/>
    <w:rsid w:val="00D83F08"/>
    <w:pPr>
      <w:widowControl w:val="0"/>
      <w:overflowPunct/>
      <w:autoSpaceDE/>
      <w:adjustRightInd/>
      <w:spacing w:after="120"/>
    </w:pPr>
    <w:rPr>
      <w:rFonts w:eastAsia="Andale Sans UI" w:cs="Tahoma"/>
      <w:kern w:val="3"/>
      <w:sz w:val="24"/>
      <w:szCs w:val="24"/>
      <w:lang w:val="en-US" w:eastAsia="en-US" w:bidi="en-US"/>
    </w:rPr>
  </w:style>
  <w:style w:type="paragraph" w:styleId="Zwykytekst">
    <w:name w:val="Plain Text"/>
    <w:basedOn w:val="Normalny"/>
    <w:link w:val="ZwykytekstZnak"/>
    <w:semiHidden/>
    <w:rsid w:val="00D83F08"/>
    <w:pPr>
      <w:suppressAutoHyphens w:val="0"/>
      <w:overflowPunct/>
      <w:autoSpaceDE/>
      <w:autoSpaceDN/>
      <w:adjustRightInd/>
      <w:textAlignment w:val="auto"/>
    </w:pPr>
    <w:rPr>
      <w:rFonts w:ascii="Courier New" w:hAnsi="Courier New"/>
      <w:lang w:val="x-none" w:eastAsia="x-none"/>
    </w:rPr>
  </w:style>
  <w:style w:type="character" w:customStyle="1" w:styleId="ZwykytekstZnak">
    <w:name w:val="Zwykły tekst Znak"/>
    <w:basedOn w:val="Domylnaczcionkaakapitu"/>
    <w:link w:val="Zwykytekst"/>
    <w:semiHidden/>
    <w:rsid w:val="00D83F08"/>
    <w:rPr>
      <w:rFonts w:ascii="Courier New" w:eastAsia="Times New Roman" w:hAnsi="Courier New" w:cs="Times New Roman"/>
      <w:kern w:val="0"/>
      <w:sz w:val="20"/>
      <w:szCs w:val="20"/>
      <w:lang w:val="x-none" w:eastAsia="x-none"/>
      <w14:ligatures w14:val="none"/>
    </w:rPr>
  </w:style>
  <w:style w:type="paragraph" w:styleId="Tekstpodstawowy">
    <w:name w:val="Body Text"/>
    <w:basedOn w:val="Normalny"/>
    <w:link w:val="TekstpodstawowyZnak"/>
    <w:rsid w:val="00D83F08"/>
    <w:pPr>
      <w:widowControl w:val="0"/>
      <w:autoSpaceDN/>
      <w:adjustRightInd/>
      <w:spacing w:after="120"/>
    </w:pPr>
  </w:style>
  <w:style w:type="character" w:customStyle="1" w:styleId="TekstpodstawowyZnak">
    <w:name w:val="Tekst podstawowy Znak"/>
    <w:basedOn w:val="Domylnaczcionkaakapitu"/>
    <w:link w:val="Tekstpodstawowy"/>
    <w:rsid w:val="00D83F08"/>
    <w:rPr>
      <w:rFonts w:ascii="Times New Roman" w:eastAsia="Times New Roman" w:hAnsi="Times New Roman" w:cs="Times New Roman"/>
      <w:kern w:val="0"/>
      <w:sz w:val="20"/>
      <w:szCs w:val="20"/>
      <w:lang w:eastAsia="pl-PL"/>
      <w14:ligatures w14:val="none"/>
    </w:rPr>
  </w:style>
  <w:style w:type="character" w:styleId="UyteHipercze">
    <w:name w:val="FollowedHyperlink"/>
    <w:uiPriority w:val="99"/>
    <w:semiHidden/>
    <w:unhideWhenUsed/>
    <w:rsid w:val="00D83F08"/>
    <w:rPr>
      <w:color w:val="954F72"/>
      <w:u w:val="single"/>
    </w:rPr>
  </w:style>
  <w:style w:type="paragraph" w:styleId="Bezodstpw">
    <w:name w:val="No Spacing"/>
    <w:uiPriority w:val="1"/>
    <w:qFormat/>
    <w:rsid w:val="00D83F08"/>
    <w:pPr>
      <w:spacing w:after="0" w:line="240" w:lineRule="auto"/>
    </w:pPr>
    <w:rPr>
      <w:rFonts w:ascii="Calibri" w:eastAsia="Calibri" w:hAnsi="Calibri" w:cs="Times New Roman"/>
      <w:kern w:val="0"/>
      <w14:ligatures w14:val="none"/>
    </w:rPr>
  </w:style>
  <w:style w:type="character" w:customStyle="1" w:styleId="ListLabel6">
    <w:name w:val="ListLabel 6"/>
    <w:rsid w:val="00D83F08"/>
    <w:rPr>
      <w:rFonts w:ascii="Symbol" w:hAnsi="Symbol" w:cs="Symbol" w:hint="default"/>
      <w:b/>
      <w:bCs w:val="0"/>
      <w:sz w:val="24"/>
    </w:rPr>
  </w:style>
  <w:style w:type="paragraph" w:customStyle="1" w:styleId="Default">
    <w:name w:val="Default"/>
    <w:rsid w:val="00D83F08"/>
    <w:pPr>
      <w:autoSpaceDE w:val="0"/>
      <w:autoSpaceDN w:val="0"/>
      <w:adjustRightInd w:val="0"/>
      <w:spacing w:after="0" w:line="240" w:lineRule="auto"/>
    </w:pPr>
    <w:rPr>
      <w:rFonts w:ascii="Arial" w:eastAsia="Times New Roman" w:hAnsi="Arial" w:cs="Arial"/>
      <w:color w:val="000000"/>
      <w:kern w:val="0"/>
      <w:sz w:val="24"/>
      <w:szCs w:val="24"/>
      <w:lang w:eastAsia="pl-PL"/>
      <w14:ligatures w14:val="none"/>
    </w:rPr>
  </w:style>
  <w:style w:type="paragraph" w:styleId="Tekstpodstawowywcity">
    <w:name w:val="Body Text Indent"/>
    <w:basedOn w:val="Normalny"/>
    <w:link w:val="TekstpodstawowywcityZnak"/>
    <w:uiPriority w:val="99"/>
    <w:semiHidden/>
    <w:unhideWhenUsed/>
    <w:rsid w:val="00D83F08"/>
    <w:pPr>
      <w:spacing w:after="120"/>
      <w:ind w:left="283"/>
    </w:pPr>
  </w:style>
  <w:style w:type="character" w:customStyle="1" w:styleId="TekstpodstawowywcityZnak">
    <w:name w:val="Tekst podstawowy wcięty Znak"/>
    <w:basedOn w:val="Domylnaczcionkaakapitu"/>
    <w:link w:val="Tekstpodstawowywcity"/>
    <w:uiPriority w:val="99"/>
    <w:semiHidden/>
    <w:rsid w:val="00D83F08"/>
    <w:rPr>
      <w:rFonts w:ascii="Times New Roman" w:eastAsia="Times New Roman" w:hAnsi="Times New Roman" w:cs="Times New Roman"/>
      <w:kern w:val="0"/>
      <w:sz w:val="20"/>
      <w:szCs w:val="20"/>
      <w:lang w:eastAsia="pl-PL"/>
      <w14:ligatures w14:val="none"/>
    </w:rPr>
  </w:style>
  <w:style w:type="paragraph" w:customStyle="1" w:styleId="Normalny1">
    <w:name w:val="Normalny1"/>
    <w:basedOn w:val="Normalny"/>
    <w:rsid w:val="00D83F08"/>
    <w:pPr>
      <w:overflowPunct/>
      <w:autoSpaceDE/>
      <w:autoSpaceDN/>
      <w:adjustRightInd/>
      <w:textAlignment w:val="auto"/>
    </w:pPr>
    <w:rPr>
      <w:sz w:val="24"/>
      <w:szCs w:val="24"/>
      <w:lang w:eastAsia="ar-SA"/>
    </w:rPr>
  </w:style>
  <w:style w:type="paragraph" w:styleId="NormalnyWeb">
    <w:name w:val="Normal (Web)"/>
    <w:basedOn w:val="Normalny"/>
    <w:uiPriority w:val="99"/>
    <w:semiHidden/>
    <w:unhideWhenUsed/>
    <w:rsid w:val="00D83F08"/>
    <w:pPr>
      <w:suppressAutoHyphens w:val="0"/>
      <w:overflowPunct/>
      <w:autoSpaceDE/>
      <w:autoSpaceDN/>
      <w:adjustRightInd/>
      <w:spacing w:after="200" w:line="276" w:lineRule="auto"/>
      <w:textAlignment w:val="auto"/>
    </w:pPr>
    <w:rPr>
      <w:rFonts w:eastAsia="Calibri"/>
      <w:sz w:val="24"/>
      <w:szCs w:val="24"/>
      <w:lang w:eastAsia="en-US"/>
    </w:rPr>
  </w:style>
  <w:style w:type="character" w:styleId="Odwoaniedokomentarza">
    <w:name w:val="annotation reference"/>
    <w:uiPriority w:val="99"/>
    <w:unhideWhenUsed/>
    <w:rsid w:val="00D83F08"/>
    <w:rPr>
      <w:sz w:val="16"/>
      <w:szCs w:val="16"/>
    </w:rPr>
  </w:style>
  <w:style w:type="character" w:customStyle="1" w:styleId="TekstkomentarzaZnak">
    <w:name w:val="Tekst komentarza Znak"/>
    <w:link w:val="Tekstkomentarza"/>
    <w:uiPriority w:val="99"/>
    <w:rsid w:val="00D83F08"/>
    <w:rPr>
      <w:lang w:eastAsia="ar-SA"/>
    </w:rPr>
  </w:style>
  <w:style w:type="paragraph" w:styleId="Tekstkomentarza">
    <w:name w:val="annotation text"/>
    <w:basedOn w:val="Normalny"/>
    <w:link w:val="TekstkomentarzaZnak"/>
    <w:uiPriority w:val="99"/>
    <w:unhideWhenUsed/>
    <w:rsid w:val="00D83F08"/>
    <w:pPr>
      <w:overflowPunct/>
      <w:autoSpaceDE/>
      <w:autoSpaceDN/>
      <w:adjustRightInd/>
      <w:textAlignment w:val="auto"/>
    </w:pPr>
    <w:rPr>
      <w:rFonts w:asciiTheme="minorHAnsi" w:eastAsiaTheme="minorHAnsi" w:hAnsiTheme="minorHAnsi" w:cstheme="minorBidi"/>
      <w:kern w:val="2"/>
      <w:sz w:val="22"/>
      <w:szCs w:val="22"/>
      <w:lang w:eastAsia="ar-SA"/>
      <w14:ligatures w14:val="standardContextual"/>
    </w:rPr>
  </w:style>
  <w:style w:type="character" w:customStyle="1" w:styleId="TekstkomentarzaZnak1">
    <w:name w:val="Tekst komentarza Znak1"/>
    <w:basedOn w:val="Domylnaczcionkaakapitu"/>
    <w:uiPriority w:val="99"/>
    <w:semiHidden/>
    <w:rsid w:val="00D83F08"/>
    <w:rPr>
      <w:rFonts w:ascii="Times New Roman" w:eastAsia="Times New Roman" w:hAnsi="Times New Roman" w:cs="Times New Roman"/>
      <w:kern w:val="0"/>
      <w:sz w:val="20"/>
      <w:szCs w:val="20"/>
      <w:lang w:eastAsia="pl-PL"/>
      <w14:ligatures w14:val="none"/>
    </w:rPr>
  </w:style>
  <w:style w:type="character" w:styleId="Odwoanieprzypisudolnego">
    <w:name w:val="footnote reference"/>
    <w:aliases w:val="Footnote Reference Number,Footnote symbol,Footnote"/>
    <w:uiPriority w:val="99"/>
    <w:unhideWhenUsed/>
    <w:rsid w:val="00D83F08"/>
    <w:rPr>
      <w:shd w:val="clear" w:color="auto" w:fill="auto"/>
      <w:vertAlign w:val="superscript"/>
    </w:rPr>
  </w:style>
  <w:style w:type="character" w:customStyle="1" w:styleId="TekstprzypisudolnegoZnak">
    <w:name w:val="Tekst przypisu dolnego Znak"/>
    <w:link w:val="Tekstprzypisudolnego"/>
    <w:rsid w:val="00D83F08"/>
    <w:rPr>
      <w:rFonts w:eastAsia="Calibri"/>
      <w:lang w:eastAsia="en-GB"/>
    </w:rPr>
  </w:style>
  <w:style w:type="paragraph" w:styleId="Tekstprzypisudolnego">
    <w:name w:val="footnote text"/>
    <w:basedOn w:val="Normalny"/>
    <w:link w:val="TekstprzypisudolnegoZnak"/>
    <w:unhideWhenUsed/>
    <w:rsid w:val="00D83F08"/>
    <w:pPr>
      <w:suppressAutoHyphens w:val="0"/>
      <w:overflowPunct/>
      <w:autoSpaceDE/>
      <w:autoSpaceDN/>
      <w:adjustRightInd/>
      <w:ind w:left="720" w:hanging="720"/>
      <w:jc w:val="both"/>
      <w:textAlignment w:val="auto"/>
    </w:pPr>
    <w:rPr>
      <w:rFonts w:asciiTheme="minorHAnsi" w:eastAsia="Calibri" w:hAnsiTheme="minorHAnsi" w:cstheme="minorBidi"/>
      <w:kern w:val="2"/>
      <w:sz w:val="22"/>
      <w:szCs w:val="22"/>
      <w:lang w:eastAsia="en-GB"/>
      <w14:ligatures w14:val="standardContextual"/>
    </w:rPr>
  </w:style>
  <w:style w:type="character" w:customStyle="1" w:styleId="TekstprzypisudolnegoZnak1">
    <w:name w:val="Tekst przypisu dolnego Znak1"/>
    <w:basedOn w:val="Domylnaczcionkaakapitu"/>
    <w:uiPriority w:val="99"/>
    <w:semiHidden/>
    <w:rsid w:val="00D83F08"/>
    <w:rPr>
      <w:rFonts w:ascii="Times New Roman" w:eastAsia="Times New Roman" w:hAnsi="Times New Roman" w:cs="Times New Roman"/>
      <w:kern w:val="0"/>
      <w:sz w:val="20"/>
      <w:szCs w:val="20"/>
      <w:lang w:eastAsia="pl-PL"/>
      <w14:ligatures w14:val="none"/>
    </w:rPr>
  </w:style>
  <w:style w:type="paragraph" w:styleId="Lista">
    <w:name w:val="List"/>
    <w:basedOn w:val="Tekstpodstawowy"/>
    <w:rsid w:val="00D83F08"/>
    <w:pPr>
      <w:widowControl/>
      <w:overflowPunct/>
      <w:autoSpaceDE/>
      <w:textAlignment w:val="auto"/>
    </w:pPr>
    <w:rPr>
      <w:rFonts w:ascii="Calibri" w:eastAsia="Calibri" w:hAnsi="Calibri" w:cs="Tahoma"/>
      <w:lang w:eastAsia="ar-SA"/>
    </w:rPr>
  </w:style>
  <w:style w:type="character" w:styleId="Nierozpoznanawzmianka">
    <w:name w:val="Unresolved Mention"/>
    <w:basedOn w:val="Domylnaczcionkaakapitu"/>
    <w:uiPriority w:val="99"/>
    <w:semiHidden/>
    <w:unhideWhenUsed/>
    <w:rsid w:val="00D83F08"/>
    <w:rPr>
      <w:color w:val="605E5C"/>
      <w:shd w:val="clear" w:color="auto" w:fill="E1DFDD"/>
    </w:rPr>
  </w:style>
  <w:style w:type="character" w:customStyle="1" w:styleId="hgkelc">
    <w:name w:val="hgkelc"/>
    <w:basedOn w:val="Domylnaczcionkaakapitu"/>
    <w:rsid w:val="00D83F08"/>
  </w:style>
  <w:style w:type="character" w:styleId="Odwoanieprzypisukocowego">
    <w:name w:val="endnote reference"/>
    <w:basedOn w:val="Domylnaczcionkaakapitu"/>
    <w:uiPriority w:val="99"/>
    <w:semiHidden/>
    <w:unhideWhenUsed/>
    <w:rsid w:val="00D83F08"/>
    <w:rPr>
      <w:vertAlign w:val="superscript"/>
    </w:rPr>
  </w:style>
  <w:style w:type="table" w:styleId="Tabela-Siatka">
    <w:name w:val="Table Grid"/>
    <w:basedOn w:val="Standardowy"/>
    <w:uiPriority w:val="39"/>
    <w:rsid w:val="00D83F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7z1">
    <w:name w:val="WW8Num27z1"/>
    <w:rsid w:val="00D83F08"/>
  </w:style>
  <w:style w:type="character" w:customStyle="1" w:styleId="WW8Num37z3">
    <w:name w:val="WW8Num37z3"/>
    <w:rsid w:val="00D83F08"/>
  </w:style>
  <w:style w:type="paragraph" w:styleId="Poprawka">
    <w:name w:val="Revision"/>
    <w:hidden/>
    <w:uiPriority w:val="99"/>
    <w:semiHidden/>
    <w:rsid w:val="00D83F08"/>
    <w:pPr>
      <w:spacing w:after="0" w:line="240" w:lineRule="auto"/>
    </w:pPr>
    <w:rPr>
      <w:rFonts w:ascii="Times New Roman" w:eastAsia="Times New Roman" w:hAnsi="Times New Roman" w:cs="Times New Roman"/>
      <w:kern w:val="0"/>
      <w:sz w:val="20"/>
      <w:szCs w:val="20"/>
      <w:lang w:eastAsia="pl-PL"/>
      <w14:ligatures w14:val="none"/>
    </w:rPr>
  </w:style>
  <w:style w:type="paragraph" w:styleId="Tematkomentarza">
    <w:name w:val="annotation subject"/>
    <w:basedOn w:val="Tekstkomentarza"/>
    <w:next w:val="Tekstkomentarza"/>
    <w:link w:val="TematkomentarzaZnak"/>
    <w:uiPriority w:val="99"/>
    <w:semiHidden/>
    <w:unhideWhenUsed/>
    <w:rsid w:val="00D83F08"/>
    <w:pPr>
      <w:overflowPunct w:val="0"/>
      <w:autoSpaceDE w:val="0"/>
      <w:autoSpaceDN w:val="0"/>
      <w:adjustRightInd w:val="0"/>
      <w:textAlignment w:val="baseline"/>
    </w:pPr>
    <w:rPr>
      <w:b/>
      <w:bCs/>
      <w:lang w:eastAsia="pl-PL"/>
    </w:rPr>
  </w:style>
  <w:style w:type="character" w:customStyle="1" w:styleId="TematkomentarzaZnak">
    <w:name w:val="Temat komentarza Znak"/>
    <w:basedOn w:val="TekstkomentarzaZnak1"/>
    <w:link w:val="Tematkomentarza"/>
    <w:uiPriority w:val="99"/>
    <w:semiHidden/>
    <w:rsid w:val="00D83F08"/>
    <w:rPr>
      <w:rFonts w:ascii="Times New Roman" w:eastAsia="Times New Roman" w:hAnsi="Times New Roman" w:cs="Times New Roman"/>
      <w:b/>
      <w:bCs/>
      <w:kern w:val="0"/>
      <w:sz w:val="20"/>
      <w:szCs w:val="20"/>
      <w:lang w:eastAsia="pl-PL"/>
      <w14:ligatures w14:val="none"/>
    </w:rPr>
  </w:style>
  <w:style w:type="paragraph" w:styleId="Tekstpodstawowy2">
    <w:name w:val="Body Text 2"/>
    <w:basedOn w:val="Normalny"/>
    <w:link w:val="Tekstpodstawowy2Znak"/>
    <w:uiPriority w:val="99"/>
    <w:unhideWhenUsed/>
    <w:rsid w:val="00D83F08"/>
    <w:pPr>
      <w:widowControl w:val="0"/>
      <w:suppressAutoHyphens w:val="0"/>
      <w:overflowPunct/>
      <w:adjustRightInd/>
      <w:spacing w:before="320" w:after="120" w:line="480" w:lineRule="auto"/>
      <w:jc w:val="both"/>
      <w:textAlignment w:val="auto"/>
    </w:pPr>
    <w:rPr>
      <w:rFonts w:ascii="Fira Sans" w:eastAsia="Fira Sans" w:hAnsi="Fira Sans" w:cs="Fira Sans"/>
      <w:sz w:val="22"/>
      <w:szCs w:val="22"/>
      <w:lang w:eastAsia="en-US"/>
    </w:rPr>
  </w:style>
  <w:style w:type="character" w:customStyle="1" w:styleId="Tekstpodstawowy2Znak">
    <w:name w:val="Tekst podstawowy 2 Znak"/>
    <w:basedOn w:val="Domylnaczcionkaakapitu"/>
    <w:link w:val="Tekstpodstawowy2"/>
    <w:uiPriority w:val="99"/>
    <w:rsid w:val="00D83F08"/>
    <w:rPr>
      <w:rFonts w:ascii="Fira Sans" w:eastAsia="Fira Sans" w:hAnsi="Fira Sans" w:cs="Fira Sans"/>
      <w:kern w:val="0"/>
      <w14:ligatures w14:val="none"/>
    </w:rPr>
  </w:style>
  <w:style w:type="paragraph" w:styleId="Tekstprzypisukocowego">
    <w:name w:val="endnote text"/>
    <w:basedOn w:val="Normalny"/>
    <w:link w:val="TekstprzypisukocowegoZnak"/>
    <w:uiPriority w:val="99"/>
    <w:semiHidden/>
    <w:unhideWhenUsed/>
    <w:rsid w:val="00D83F08"/>
  </w:style>
  <w:style w:type="character" w:customStyle="1" w:styleId="TekstprzypisukocowegoZnak">
    <w:name w:val="Tekst przypisu końcowego Znak"/>
    <w:basedOn w:val="Domylnaczcionkaakapitu"/>
    <w:link w:val="Tekstprzypisukocowego"/>
    <w:uiPriority w:val="99"/>
    <w:semiHidden/>
    <w:rsid w:val="00D83F08"/>
    <w:rPr>
      <w:rFonts w:ascii="Times New Roman" w:eastAsia="Times New Roman" w:hAnsi="Times New Roman" w:cs="Times New Roman"/>
      <w:kern w:val="0"/>
      <w:sz w:val="20"/>
      <w:szCs w:val="20"/>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unduszeeuropejskie.gov.pl/media/112343/Wytyczne_dotyczace_kwalifikowalnosci_2021_2027.pdf" TargetMode="External"/><Relationship Id="rId13" Type="http://schemas.openxmlformats.org/officeDocument/2006/relationships/hyperlink" Target="mailto:biuro@topeducation.pl" TargetMode="External"/><Relationship Id="rId3" Type="http://schemas.openxmlformats.org/officeDocument/2006/relationships/settings" Target="settings.xml"/><Relationship Id="rId7" Type="http://schemas.openxmlformats.org/officeDocument/2006/relationships/hyperlink" Target="https://www.topeducation.pl/" TargetMode="External"/><Relationship Id="rId12" Type="http://schemas.openxmlformats.org/officeDocument/2006/relationships/hyperlink" Target="http://www.topeducation.p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ojekty@topeducation.p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projekty@topeducation.pl" TargetMode="External"/><Relationship Id="rId4" Type="http://schemas.openxmlformats.org/officeDocument/2006/relationships/webSettings" Target="webSettings.xml"/><Relationship Id="rId9" Type="http://schemas.openxmlformats.org/officeDocument/2006/relationships/hyperlink" Target="https://www.gov.pl/web/krajowy-rejestr-karny/ustawa-kamilka-uzyskiwanie-zaswiadczen-o-niekaralnosci"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9587</Words>
  <Characters>57527</Characters>
  <Application>Microsoft Office Word</Application>
  <DocSecurity>0</DocSecurity>
  <Lines>479</Lines>
  <Paragraphs>133</Paragraphs>
  <ScaleCrop>false</ScaleCrop>
  <Company/>
  <LinksUpToDate>false</LinksUpToDate>
  <CharactersWithSpaces>66981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 Masny</dc:creator>
  <cp:keywords/>
  <dc:description/>
  <cp:lastModifiedBy>Eliza Masny</cp:lastModifiedBy>
  <cp:revision>1</cp:revision>
  <dcterms:created xsi:type="dcterms:W3CDTF">2025-03-22T11:19:00Z</dcterms:created>
  <dcterms:modified xsi:type="dcterms:W3CDTF">2025-03-22T11:19:00Z</dcterms:modified>
</cp:coreProperties>
</file>