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96CA7" w14:textId="77777777" w:rsidR="00D2176A" w:rsidRPr="0079710A" w:rsidRDefault="00D2176A" w:rsidP="00D2176A">
      <w:pPr>
        <w:spacing w:before="120" w:after="120"/>
        <w:ind w:right="283"/>
        <w:jc w:val="right"/>
        <w:rPr>
          <w:rFonts w:ascii="Times New Roman" w:hAnsi="Times New Roman"/>
          <w:b/>
          <w:bCs/>
          <w:sz w:val="18"/>
          <w:szCs w:val="18"/>
        </w:rPr>
      </w:pPr>
      <w:r w:rsidRPr="008727D1">
        <w:rPr>
          <w:rFonts w:ascii="Times New Roman" w:hAnsi="Times New Roman"/>
          <w:b/>
          <w:sz w:val="18"/>
          <w:szCs w:val="18"/>
        </w:rPr>
        <w:t>Załącznik nr 3</w:t>
      </w:r>
    </w:p>
    <w:p w14:paraId="4E2A01E8" w14:textId="77777777" w:rsidR="00D2176A" w:rsidRPr="005B6FB9" w:rsidRDefault="00D2176A" w:rsidP="00D2176A">
      <w:pPr>
        <w:tabs>
          <w:tab w:val="center" w:pos="4422"/>
          <w:tab w:val="left" w:pos="7360"/>
        </w:tabs>
        <w:spacing w:before="120" w:after="120"/>
        <w:jc w:val="center"/>
        <w:rPr>
          <w:rFonts w:ascii="Times New Roman" w:hAnsi="Times New Roman"/>
          <w:b/>
          <w:color w:val="0D0D0D" w:themeColor="text1" w:themeTint="F2"/>
          <w:lang w:eastAsia="pl-PL"/>
        </w:rPr>
      </w:pPr>
      <w:r w:rsidRPr="005B6FB9">
        <w:rPr>
          <w:rFonts w:ascii="Times New Roman" w:hAnsi="Times New Roman"/>
          <w:b/>
          <w:color w:val="0D0D0D" w:themeColor="text1" w:themeTint="F2"/>
          <w:lang w:eastAsia="pl-PL"/>
        </w:rPr>
        <w:t>Formularz ofertowy</w:t>
      </w:r>
    </w:p>
    <w:p w14:paraId="3C9806CF" w14:textId="77777777" w:rsidR="00D2176A" w:rsidRPr="00F802F4" w:rsidRDefault="00D2176A" w:rsidP="00D2176A">
      <w:pPr>
        <w:spacing w:before="120" w:after="120"/>
        <w:jc w:val="both"/>
        <w:rPr>
          <w:rFonts w:ascii="Times New Roman" w:hAnsi="Times New Roman"/>
          <w:b/>
          <w:bCs/>
          <w:color w:val="0070C0"/>
          <w:kern w:val="1"/>
          <w:sz w:val="20"/>
          <w:szCs w:val="20"/>
        </w:rPr>
      </w:pPr>
      <w:r w:rsidRPr="005B6FB9">
        <w:rPr>
          <w:rFonts w:ascii="Times New Roman" w:hAnsi="Times New Roman"/>
          <w:bCs/>
          <w:sz w:val="20"/>
          <w:szCs w:val="20"/>
        </w:rPr>
        <w:t xml:space="preserve">dla postępowania o udzielenie zamówienia pod nazwą: </w:t>
      </w:r>
      <w:r w:rsidRPr="00F802F4">
        <w:rPr>
          <w:rFonts w:ascii="Times New Roman" w:hAnsi="Times New Roman"/>
          <w:b/>
          <w:bCs/>
          <w:color w:val="0C08B8"/>
          <w:kern w:val="1"/>
          <w:sz w:val="20"/>
          <w:szCs w:val="20"/>
        </w:rPr>
        <w:t>„DOSTAWA POMOCY DYDAKTYCZNYCH”</w:t>
      </w:r>
      <w:r>
        <w:rPr>
          <w:rFonts w:ascii="Times New Roman" w:hAnsi="Times New Roman"/>
          <w:b/>
          <w:bCs/>
          <w:color w:val="0070C0"/>
          <w:kern w:val="1"/>
          <w:sz w:val="20"/>
          <w:szCs w:val="20"/>
        </w:rPr>
        <w:t xml:space="preserve"> </w:t>
      </w:r>
      <w:r w:rsidRPr="005B6FB9">
        <w:rPr>
          <w:rFonts w:ascii="Times New Roman" w:hAnsi="Times New Roman"/>
          <w:bCs/>
          <w:sz w:val="20"/>
          <w:szCs w:val="20"/>
        </w:rPr>
        <w:t>w ramach</w:t>
      </w:r>
      <w:r>
        <w:rPr>
          <w:rFonts w:ascii="Times New Roman" w:hAnsi="Times New Roman"/>
          <w:bCs/>
          <w:sz w:val="20"/>
          <w:szCs w:val="20"/>
        </w:rPr>
        <w:t xml:space="preserve"> projektu pn:</w:t>
      </w:r>
      <w:r w:rsidRPr="005B6FB9">
        <w:rPr>
          <w:rFonts w:ascii="Times New Roman" w:hAnsi="Times New Roman"/>
          <w:bCs/>
          <w:sz w:val="20"/>
          <w:szCs w:val="20"/>
        </w:rPr>
        <w:t xml:space="preserve"> </w:t>
      </w:r>
      <w:r w:rsidRPr="0079710A">
        <w:rPr>
          <w:rFonts w:ascii="Times New Roman" w:hAnsi="Times New Roman"/>
          <w:bCs/>
          <w:sz w:val="20"/>
          <w:szCs w:val="20"/>
        </w:rPr>
        <w:t>„</w:t>
      </w:r>
      <w:r w:rsidRPr="0079710A">
        <w:rPr>
          <w:rFonts w:ascii="Times New Roman" w:hAnsi="Times New Roman"/>
          <w:b/>
          <w:sz w:val="20"/>
          <w:szCs w:val="20"/>
        </w:rPr>
        <w:t>Edukacja najwyższych lotów w Gminie Miejskiej Lidzbark Warmiński</w:t>
      </w:r>
      <w:r w:rsidRPr="0079710A">
        <w:rPr>
          <w:rFonts w:ascii="Times New Roman" w:hAnsi="Times New Roman"/>
          <w:bCs/>
          <w:sz w:val="20"/>
          <w:szCs w:val="20"/>
        </w:rPr>
        <w:t>” w ramach Fundusze Europejskie dla Warmii i Mazur 2021-2027, współfinansowanego ze środków Europejskiego Funduszu Społecznego Plus (EFS+)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2F4A11C3" w14:textId="77777777" w:rsidR="00D2176A" w:rsidRPr="005B6FB9" w:rsidRDefault="00D2176A" w:rsidP="00D2176A">
      <w:pPr>
        <w:widowControl w:val="0"/>
        <w:overflowPunct w:val="0"/>
        <w:autoSpaceDE w:val="0"/>
        <w:ind w:right="227"/>
        <w:jc w:val="both"/>
        <w:textAlignment w:val="baseline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5B6FB9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9072"/>
      </w:tblGrid>
      <w:tr w:rsidR="00D2176A" w:rsidRPr="005B6FB9" w14:paraId="23D50992" w14:textId="77777777" w:rsidTr="002501F3">
        <w:tc>
          <w:tcPr>
            <w:tcW w:w="4531" w:type="dxa"/>
          </w:tcPr>
          <w:p w14:paraId="47982228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9072" w:type="dxa"/>
          </w:tcPr>
          <w:p w14:paraId="32633AD7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2CE4E362" w14:textId="77777777" w:rsidTr="002501F3">
        <w:tc>
          <w:tcPr>
            <w:tcW w:w="4531" w:type="dxa"/>
          </w:tcPr>
          <w:p w14:paraId="3EDCFA1C" w14:textId="77777777" w:rsidR="00D2176A" w:rsidRDefault="00D2176A" w:rsidP="0025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Forma prawna podmiotu</w:t>
            </w:r>
          </w:p>
          <w:p w14:paraId="3E73D65E" w14:textId="77777777" w:rsidR="00D2176A" w:rsidRPr="0079710A" w:rsidRDefault="00D2176A" w:rsidP="0025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7971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np. fundacja, mikroprzedsiębiorstwo, jednoosobowa działalność, 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szkoła wyższa,)</w:t>
            </w:r>
          </w:p>
        </w:tc>
        <w:tc>
          <w:tcPr>
            <w:tcW w:w="9072" w:type="dxa"/>
          </w:tcPr>
          <w:p w14:paraId="7CF3B7F3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1E1CE6FD" w14:textId="77777777" w:rsidTr="002501F3">
        <w:tc>
          <w:tcPr>
            <w:tcW w:w="4531" w:type="dxa"/>
          </w:tcPr>
          <w:p w14:paraId="63F3F50D" w14:textId="77777777" w:rsidR="00D2176A" w:rsidRPr="005B6FB9" w:rsidRDefault="00D2176A" w:rsidP="0025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</w:t>
            </w:r>
          </w:p>
          <w:p w14:paraId="210CD462" w14:textId="77777777" w:rsidR="00D2176A" w:rsidRPr="005B6FB9" w:rsidRDefault="00D2176A" w:rsidP="0025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9072" w:type="dxa"/>
          </w:tcPr>
          <w:p w14:paraId="043C7338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6165CBCD" w14:textId="77777777" w:rsidTr="002501F3">
        <w:tc>
          <w:tcPr>
            <w:tcW w:w="4531" w:type="dxa"/>
          </w:tcPr>
          <w:p w14:paraId="55D641DD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NIP</w:t>
            </w:r>
          </w:p>
        </w:tc>
        <w:tc>
          <w:tcPr>
            <w:tcW w:w="9072" w:type="dxa"/>
          </w:tcPr>
          <w:p w14:paraId="17A99FD7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149F3B98" w14:textId="77777777" w:rsidTr="002501F3">
        <w:tc>
          <w:tcPr>
            <w:tcW w:w="4531" w:type="dxa"/>
          </w:tcPr>
          <w:p w14:paraId="1948695E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KRS (jeżeli dotyczy)</w:t>
            </w:r>
          </w:p>
        </w:tc>
        <w:tc>
          <w:tcPr>
            <w:tcW w:w="9072" w:type="dxa"/>
          </w:tcPr>
          <w:p w14:paraId="09FEF239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3D9FE109" w14:textId="77777777" w:rsidTr="002501F3">
        <w:tc>
          <w:tcPr>
            <w:tcW w:w="4531" w:type="dxa"/>
          </w:tcPr>
          <w:p w14:paraId="3BBDE340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9072" w:type="dxa"/>
          </w:tcPr>
          <w:p w14:paraId="7EC3EE74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48B3F6BB" w14:textId="77777777" w:rsidTr="002501F3">
        <w:tc>
          <w:tcPr>
            <w:tcW w:w="4531" w:type="dxa"/>
          </w:tcPr>
          <w:p w14:paraId="3988EAB7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9072" w:type="dxa"/>
          </w:tcPr>
          <w:p w14:paraId="54A13D27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D2176A" w:rsidRPr="005B6FB9" w14:paraId="7DFF2FDB" w14:textId="77777777" w:rsidTr="002501F3">
        <w:tc>
          <w:tcPr>
            <w:tcW w:w="4531" w:type="dxa"/>
          </w:tcPr>
          <w:p w14:paraId="3B0D3D8C" w14:textId="77777777" w:rsidR="00D2176A" w:rsidRPr="005B6FB9" w:rsidRDefault="00D2176A" w:rsidP="002501F3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05FF06FE" w14:textId="77777777" w:rsidR="00D2176A" w:rsidRPr="005B6FB9" w:rsidRDefault="00D2176A" w:rsidP="002501F3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9072" w:type="dxa"/>
          </w:tcPr>
          <w:p w14:paraId="23BBFDAA" w14:textId="77777777" w:rsidR="00D2176A" w:rsidRPr="005B6FB9" w:rsidRDefault="00D2176A" w:rsidP="002501F3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41DBE13D" w14:textId="77777777" w:rsidR="00D2176A" w:rsidRPr="005B6FB9" w:rsidRDefault="00D2176A" w:rsidP="00D2176A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5B6FB9">
        <w:rPr>
          <w:rFonts w:ascii="Times New Roman" w:hAnsi="Times New Roman"/>
          <w:bCs/>
          <w:i/>
          <w:color w:val="000000" w:themeColor="text1"/>
          <w:sz w:val="20"/>
          <w:szCs w:val="20"/>
        </w:rPr>
        <w:t>*w przypadku składania oferty przez podmioty występujące wspólnie należy podać ww. dane wszystkich np. wspólników spółki cywilnej lub członków konsorcjum)</w:t>
      </w:r>
    </w:p>
    <w:p w14:paraId="2B5CC497" w14:textId="77777777" w:rsidR="00D2176A" w:rsidRPr="005B6FB9" w:rsidRDefault="00D2176A" w:rsidP="00D2176A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B6FB9">
        <w:rPr>
          <w:rFonts w:ascii="Times New Roman" w:hAnsi="Times New Roman"/>
          <w:b/>
          <w:sz w:val="20"/>
          <w:szCs w:val="20"/>
          <w:lang w:eastAsia="ar-SA"/>
        </w:rPr>
        <w:t>I. Oferuję/emy</w:t>
      </w:r>
      <w:r w:rsidRPr="005B6FB9">
        <w:rPr>
          <w:rFonts w:ascii="Times New Roman" w:hAnsi="Times New Roman"/>
          <w:bCs/>
          <w:sz w:val="20"/>
          <w:szCs w:val="20"/>
          <w:lang w:eastAsia="ar-SA"/>
        </w:rPr>
        <w:t xml:space="preserve"> wykonanie zamówienia zgodnie z opisem przedmiotu zamówienia i na warunkach określonych w Zapytaniu ofertowymi i jego załącznikach. Wynagrodzenie wynika z poniższego zestawienia cenowego. </w:t>
      </w:r>
      <w:r w:rsidRPr="005B6FB9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tbl>
      <w:tblPr>
        <w:tblStyle w:val="Tabela-Siatka"/>
        <w:tblW w:w="13892" w:type="dxa"/>
        <w:tblInd w:w="-147" w:type="dxa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843"/>
        <w:gridCol w:w="1559"/>
        <w:gridCol w:w="1843"/>
      </w:tblGrid>
      <w:tr w:rsidR="00D2176A" w:rsidRPr="008727D1" w14:paraId="2EDF41F1" w14:textId="77777777" w:rsidTr="002501F3">
        <w:trPr>
          <w:trHeight w:val="1691"/>
        </w:trPr>
        <w:tc>
          <w:tcPr>
            <w:tcW w:w="5529" w:type="dxa"/>
            <w:tcBorders>
              <w:bottom w:val="single" w:sz="4" w:space="0" w:color="auto"/>
            </w:tcBorders>
          </w:tcPr>
          <w:p w14:paraId="20EEB01F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</w:p>
          <w:p w14:paraId="7FE751E0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</w:p>
          <w:p w14:paraId="683CFC8D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  <w:t>Część zamówienia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6B1A8EF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68AA8807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71315F03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E16FA91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2297458C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2053E088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4CD97E9F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Cena jednostkowa </w:t>
            </w:r>
          </w:p>
          <w:p w14:paraId="4EDB82F6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NETTO </w:t>
            </w: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3BF21B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54C3CE5F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76D1072C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Wartość netto w PLN</w:t>
            </w:r>
          </w:p>
          <w:p w14:paraId="4C0D1C11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(d = b x c)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DFAA666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03CE51F4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1D2AA847" w14:textId="77777777" w:rsidR="00D2176A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Wartość brutto </w:t>
            </w:r>
          </w:p>
          <w:p w14:paraId="08866CD6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w PLN</w:t>
            </w:r>
          </w:p>
          <w:p w14:paraId="2809F455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0EF2943" w14:textId="77777777" w:rsidR="00D2176A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</w:p>
          <w:p w14:paraId="120EB4A7" w14:textId="77777777" w:rsidR="00D2176A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</w:p>
          <w:p w14:paraId="59351ED1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  <w:t>Kryterium Gotowość do rozpoczęcia  realizacji  usługi</w:t>
            </w:r>
          </w:p>
          <w:p w14:paraId="65EC21F3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4"/>
                <w:szCs w:val="14"/>
                <w:lang w:eastAsia="pl-PL"/>
              </w:rPr>
              <w:t xml:space="preserve">Wpisać liczbę dni jaką w ramach kryterium oferuje Wykonawca </w:t>
            </w:r>
          </w:p>
        </w:tc>
      </w:tr>
      <w:tr w:rsidR="00D2176A" w:rsidRPr="008727D1" w14:paraId="2E053506" w14:textId="77777777" w:rsidTr="002501F3">
        <w:trPr>
          <w:trHeight w:val="291"/>
        </w:trPr>
        <w:tc>
          <w:tcPr>
            <w:tcW w:w="5529" w:type="dxa"/>
          </w:tcPr>
          <w:p w14:paraId="45F18C26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559" w:type="dxa"/>
          </w:tcPr>
          <w:p w14:paraId="5E9A6039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8727D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b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A636A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CB41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25C0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05E0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f</w:t>
            </w:r>
          </w:p>
        </w:tc>
      </w:tr>
      <w:tr w:rsidR="00D2176A" w:rsidRPr="008727D1" w14:paraId="1357E8D0" w14:textId="77777777" w:rsidTr="002501F3">
        <w:trPr>
          <w:trHeight w:val="29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FE812" w14:textId="77777777" w:rsidR="00D2176A" w:rsidRPr="00F434B0" w:rsidRDefault="00D2176A" w:rsidP="002501F3">
            <w:pPr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434B0">
              <w:rPr>
                <w:rFonts w:ascii="Times New Roman" w:hAnsi="Times New Roman"/>
                <w:b/>
                <w:bCs/>
                <w:sz w:val="18"/>
                <w:szCs w:val="18"/>
              </w:rPr>
              <w:t>Pakiet narzędzi do pracy z uczeniem ze specjalnymi potrzebami - edukacja włączająca dla 3 szkół</w:t>
            </w:r>
          </w:p>
          <w:p w14:paraId="7B06B98D" w14:textId="77777777" w:rsidR="00D2176A" w:rsidRPr="00F434B0" w:rsidRDefault="00D2176A" w:rsidP="002501F3">
            <w:pPr>
              <w:autoSpaceDN w:val="0"/>
              <w:adjustRightInd w:val="0"/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C094D35" w14:textId="77777777" w:rsidR="00D2176A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1BE3D52E" w14:textId="77777777" w:rsidR="00D2176A" w:rsidRPr="005B6FB9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3 szkoły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600E8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  <w:p w14:paraId="600D8ACA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3E4E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DE6C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B5E5" w14:textId="77777777" w:rsidR="00D2176A" w:rsidRPr="008727D1" w:rsidRDefault="00D2176A" w:rsidP="002501F3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2E8B2624" w14:textId="77777777" w:rsidR="00D2176A" w:rsidRPr="008727D1" w:rsidRDefault="00D2176A" w:rsidP="00D2176A">
      <w:pPr>
        <w:tabs>
          <w:tab w:val="left" w:pos="567"/>
        </w:tabs>
        <w:suppressAutoHyphens/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/>
          <w:sz w:val="20"/>
          <w:szCs w:val="20"/>
          <w:lang w:eastAsia="ar-SA"/>
        </w:rPr>
        <w:t>III. Oświadczam/y,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że:</w:t>
      </w:r>
    </w:p>
    <w:p w14:paraId="2B42FDDC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Oświadczam/y, </w:t>
      </w:r>
      <w:r w:rsidRPr="008727D1">
        <w:rPr>
          <w:rFonts w:ascii="Times New Roman" w:hAnsi="Times New Roman"/>
          <w:bCs/>
          <w:iCs/>
          <w:sz w:val="20"/>
          <w:szCs w:val="20"/>
          <w:lang w:eastAsia="pl-PL"/>
        </w:rPr>
        <w:t>że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zapoznałem/liśmy się z Zapytaniem Ofertowym i uzyskaliśmy wszelkie informacje niezbędne do przygotowania niniejszej oferty.</w:t>
      </w:r>
    </w:p>
    <w:p w14:paraId="44119F0A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113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>W przypadku wyboru naszej oferty zobowiązuję/emy się do zawarcia umowy zgodnej z niniejszą ofertą, na warunkach określonych w Zapytaniu ofertowym oraz w miejscu i terminie wyznaczonym przez Zamawiającego.</w:t>
      </w:r>
    </w:p>
    <w:p w14:paraId="730F0C5C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>Oświadczam/y, że uważam/y się za związanego/ych niniejszą ofertą przez czas wskazany w Zapytaniu ofertowym.</w:t>
      </w:r>
    </w:p>
    <w:p w14:paraId="235A1B70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Cena wskazana w niniejszej ofercie zawiera wszystkie koszty związane z wykonaniem przedmiotu zamówienia.</w:t>
      </w:r>
    </w:p>
    <w:p w14:paraId="52DB4E76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Zobowiązuję/my się do realizacji przedmiotu zamówienia w terminie określonym w Zapytaniu ofertowym.</w:t>
      </w:r>
    </w:p>
    <w:p w14:paraId="425DD63D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Nie uczestniczymy jako Wykonawca w jakiejkolwiek innej ofercie złożonej w celu uzyskania niniejszego zamówienia.</w:t>
      </w:r>
    </w:p>
    <w:p w14:paraId="24F0C60B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170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43EA4C58" w14:textId="77777777" w:rsidR="00D2176A" w:rsidRPr="008727D1" w:rsidRDefault="00D2176A" w:rsidP="00D2176A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Następujące zakresy rzeczowe wchodzące w przedmiot zamówienia zamierzam/y powierzyć następującym podwykonawcom*: </w:t>
      </w:r>
    </w:p>
    <w:p w14:paraId="0E7F963A" w14:textId="77777777" w:rsidR="00D2176A" w:rsidRPr="008727D1" w:rsidRDefault="00D2176A" w:rsidP="00D2176A">
      <w:pPr>
        <w:tabs>
          <w:tab w:val="left" w:pos="567"/>
        </w:tabs>
        <w:suppressAutoHyphens/>
        <w:spacing w:after="0" w:line="240" w:lineRule="auto"/>
        <w:ind w:right="-227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91"/>
        <w:gridCol w:w="4281"/>
      </w:tblGrid>
      <w:tr w:rsidR="00D2176A" w:rsidRPr="008727D1" w14:paraId="07D10679" w14:textId="77777777" w:rsidTr="002501F3">
        <w:trPr>
          <w:trHeight w:val="263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4FB2E2C5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Podwykonawca</w:t>
            </w:r>
          </w:p>
        </w:tc>
        <w:tc>
          <w:tcPr>
            <w:tcW w:w="4281" w:type="dxa"/>
            <w:shd w:val="clear" w:color="auto" w:fill="DBDBDB" w:themeFill="accent3" w:themeFillTint="66"/>
            <w:vAlign w:val="center"/>
          </w:tcPr>
          <w:p w14:paraId="1CB28625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Zakres rzeczowy</w:t>
            </w:r>
          </w:p>
        </w:tc>
      </w:tr>
      <w:tr w:rsidR="00D2176A" w:rsidRPr="008727D1" w14:paraId="64B1497B" w14:textId="77777777" w:rsidTr="002501F3">
        <w:trPr>
          <w:trHeight w:val="567"/>
        </w:trPr>
        <w:tc>
          <w:tcPr>
            <w:tcW w:w="4791" w:type="dxa"/>
          </w:tcPr>
          <w:p w14:paraId="78F1F8F1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81" w:type="dxa"/>
          </w:tcPr>
          <w:p w14:paraId="75E81D19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D2176A" w:rsidRPr="008727D1" w14:paraId="71531A29" w14:textId="77777777" w:rsidTr="002501F3">
        <w:trPr>
          <w:trHeight w:val="567"/>
        </w:trPr>
        <w:tc>
          <w:tcPr>
            <w:tcW w:w="4791" w:type="dxa"/>
          </w:tcPr>
          <w:p w14:paraId="005CE834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281" w:type="dxa"/>
          </w:tcPr>
          <w:p w14:paraId="0744B151" w14:textId="77777777" w:rsidR="00D2176A" w:rsidRPr="008727D1" w:rsidRDefault="00D2176A" w:rsidP="002501F3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1C1F85C8" w14:textId="77777777" w:rsidR="00D2176A" w:rsidRPr="008727D1" w:rsidRDefault="00D2176A" w:rsidP="00D2176A">
      <w:pPr>
        <w:suppressAutoHyphens/>
        <w:spacing w:after="0" w:line="240" w:lineRule="auto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005C0DC5" w14:textId="77777777" w:rsidR="00D2176A" w:rsidRPr="008727D1" w:rsidRDefault="00D2176A" w:rsidP="00D2176A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6688F650" w14:textId="77777777" w:rsidR="00D2176A" w:rsidRPr="008727D1" w:rsidRDefault="00D2176A" w:rsidP="00D2176A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Oświadczam(y), że wypełniłem/wypełniliśmy obowiązki informacyjne przewidziane w art. 13 lub art. 14 RODO wobec osób fizycznych, od których dane osobowe bezpośrednio lub 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>pośrednio pozyskałem/pozyskaliśmy w celu ubiegania się o udzielenie zamówienia publicznego w niniejszym postępowaniu.</w:t>
      </w:r>
    </w:p>
    <w:p w14:paraId="2F5E3A4D" w14:textId="77777777" w:rsidR="00D2176A" w:rsidRPr="0079710A" w:rsidRDefault="00D2176A" w:rsidP="00D2176A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lastRenderedPageBreak/>
        <w:t xml:space="preserve">Oświadczam(y), iż realizując zamówienie będę/będziemy stosować przepisy dotyczące dochowania obowiązków </w:t>
      </w:r>
      <w:bookmarkStart w:id="0" w:name="_Hlk181629313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w zakresie Standardu dostępności dla polityki spójności </w:t>
      </w:r>
      <w:bookmarkEnd w:id="0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stanowiącego </w:t>
      </w:r>
      <w:bookmarkStart w:id="1" w:name="_Hlk181629214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>Załącznik nr 2 do Wytycznych dotyczących realizacji zasad równościowych w ramach funduszy unijnych na lata 2021-2027 z dn. 29 grudnia 2022 r., dotyczących zasady równości szans i niedyskryminacji.</w:t>
      </w:r>
      <w:bookmarkEnd w:id="1"/>
    </w:p>
    <w:p w14:paraId="4CEF58AA" w14:textId="77777777" w:rsidR="00D2176A" w:rsidRPr="0079710A" w:rsidRDefault="00D2176A" w:rsidP="00D2176A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18"/>
          <w:szCs w:val="18"/>
          <w:lang w:eastAsia="pl-PL"/>
        </w:rPr>
        <w:t>Wyrażam/y zgodę na przetwarzanie zawartych w ofercie danych osobowych.</w:t>
      </w:r>
    </w:p>
    <w:p w14:paraId="1529508C" w14:textId="77777777" w:rsidR="00D2176A" w:rsidRPr="0079710A" w:rsidRDefault="00D2176A" w:rsidP="00D2176A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20"/>
          <w:szCs w:val="20"/>
        </w:rPr>
        <w:t xml:space="preserve">Informuje/my, że nasza oferta </w:t>
      </w:r>
      <w:r w:rsidRPr="0079710A">
        <w:rPr>
          <w:rFonts w:ascii="Times New Roman" w:hAnsi="Times New Roman"/>
          <w:i/>
          <w:iCs/>
          <w:sz w:val="20"/>
          <w:szCs w:val="20"/>
        </w:rPr>
        <w:t>(zaznaczyć właściwe)</w:t>
      </w:r>
      <w:r w:rsidRPr="0079710A">
        <w:rPr>
          <w:rFonts w:ascii="Times New Roman" w:hAnsi="Times New Roman"/>
          <w:sz w:val="20"/>
          <w:szCs w:val="20"/>
        </w:rPr>
        <w:t xml:space="preserve">: </w:t>
      </w:r>
    </w:p>
    <w:p w14:paraId="6D03B5B7" w14:textId="77777777" w:rsidR="00D2176A" w:rsidRPr="008727D1" w:rsidRDefault="00D2176A" w:rsidP="00D2176A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397" w:right="57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93096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nie zawiera informacji stanowiących tajemnicę przedsiębiorstwa</w:t>
      </w:r>
    </w:p>
    <w:p w14:paraId="425F29C9" w14:textId="77777777" w:rsidR="00D2176A" w:rsidRPr="008727D1" w:rsidRDefault="00D2176A" w:rsidP="00D2176A">
      <w:pPr>
        <w:spacing w:line="240" w:lineRule="auto"/>
        <w:ind w:left="397" w:right="57"/>
        <w:rPr>
          <w:rFonts w:ascii="Times New Roman" w:hAnsi="Times New Roman"/>
          <w:bCs/>
          <w:sz w:val="20"/>
          <w:szCs w:val="20"/>
          <w:lang w:eastAsia="ar-SA"/>
        </w:rPr>
      </w:pPr>
      <w:sdt>
        <w:sdtPr>
          <w:rPr>
            <w:rFonts w:ascii="Times New Roman" w:hAnsi="Times New Roman"/>
            <w:sz w:val="20"/>
            <w:szCs w:val="20"/>
          </w:rPr>
          <w:id w:val="-2076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zawiera informacje stanowiące tajemnicę przedsiębiorstwa</w:t>
      </w:r>
    </w:p>
    <w:p w14:paraId="57D2EB0B" w14:textId="77777777" w:rsidR="00D2176A" w:rsidRPr="0079710A" w:rsidRDefault="00D2176A" w:rsidP="00D2176A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4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20"/>
          <w:szCs w:val="20"/>
        </w:rPr>
        <w:t xml:space="preserve">Dokumenty, z których wynika sposób reprezentacji wykonawcy (np. organ uprawniony do reprezentacji podmiotu) </w:t>
      </w:r>
      <w:r w:rsidRPr="0079710A">
        <w:rPr>
          <w:rFonts w:ascii="Times New Roman" w:hAnsi="Times New Roman"/>
          <w:color w:val="000000"/>
          <w:sz w:val="20"/>
          <w:szCs w:val="20"/>
        </w:rPr>
        <w:t xml:space="preserve">można uzyskać za pomocą bezpłatnych i ogólnodostępnych baz danych: </w:t>
      </w:r>
    </w:p>
    <w:p w14:paraId="518FFBD5" w14:textId="77777777" w:rsidR="00D2176A" w:rsidRPr="008727D1" w:rsidRDefault="00D2176A" w:rsidP="00D2176A">
      <w:pPr>
        <w:spacing w:line="240" w:lineRule="auto"/>
        <w:ind w:left="283" w:right="227"/>
        <w:rPr>
          <w:rFonts w:ascii="Times New Roman" w:hAnsi="Times New Roman"/>
          <w:sz w:val="20"/>
          <w:szCs w:val="20"/>
          <w:vertAlign w:val="superscript"/>
        </w:rPr>
      </w:pPr>
      <w:sdt>
        <w:sdtPr>
          <w:rPr>
            <w:rFonts w:ascii="Times New Roman" w:hAnsi="Times New Roman"/>
            <w:bCs/>
            <w:color w:val="000000"/>
            <w:sz w:val="20"/>
            <w:szCs w:val="2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Tak, można uzyskać za pomocą </w:t>
      </w:r>
      <w:r w:rsidRPr="008727D1">
        <w:rPr>
          <w:rFonts w:ascii="Times New Roman" w:hAnsi="Times New Roman"/>
          <w:color w:val="000000"/>
          <w:sz w:val="20"/>
          <w:szCs w:val="20"/>
        </w:rPr>
        <w:t xml:space="preserve">bezpłatnych i ogólnodostępnych baz danych takich jak: </w:t>
      </w:r>
      <w:hyperlink r:id="rId5" w:history="1">
        <w:r w:rsidRPr="008727D1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https://prod.ceidg.gov.pl</w:t>
        </w:r>
      </w:hyperlink>
      <w:r w:rsidRPr="008727D1">
        <w:rPr>
          <w:rFonts w:ascii="Times New Roman" w:hAnsi="Times New Roman"/>
          <w:color w:val="000000" w:themeColor="text1"/>
          <w:sz w:val="20"/>
          <w:szCs w:val="20"/>
        </w:rPr>
        <w:t xml:space="preserve">; https://ems.ms.gov.pl </w:t>
      </w:r>
      <w:r w:rsidRPr="008727D1"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</w:p>
    <w:p w14:paraId="1BBCF75E" w14:textId="77777777" w:rsidR="00D2176A" w:rsidRPr="008727D1" w:rsidRDefault="00D2176A" w:rsidP="00D2176A">
      <w:pPr>
        <w:spacing w:line="240" w:lineRule="auto"/>
        <w:rPr>
          <w:rFonts w:ascii="Times New Roman" w:hAnsi="Times New Roman"/>
          <w:sz w:val="20"/>
          <w:szCs w:val="20"/>
        </w:rPr>
      </w:pPr>
      <w:r w:rsidRPr="008727D1">
        <w:rPr>
          <w:rFonts w:ascii="Times New Roman" w:hAnsi="Times New Roman"/>
          <w:sz w:val="20"/>
          <w:szCs w:val="20"/>
        </w:rPr>
        <w:t>W przypadku gdy dokumenty dostępne są pod innymi adresami niż powyżej podać należy np. adres internetowy, wydający urząd lub organ, dokładne dane referencyjne dokumentacji, identyfikator wydruku:  ………………………………………………………………………………………….</w:t>
      </w:r>
    </w:p>
    <w:p w14:paraId="3B6A9496" w14:textId="77777777" w:rsidR="00D2176A" w:rsidRPr="008727D1" w:rsidRDefault="00D2176A" w:rsidP="00D2176A">
      <w:pPr>
        <w:spacing w:before="120" w:after="12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sdt>
        <w:sdtPr>
          <w:rPr>
            <w:rFonts w:ascii="Times New Roman" w:eastAsia="MS Gothic" w:hAnsi="Times New Roman"/>
            <w:bCs/>
            <w:color w:val="000000"/>
            <w:sz w:val="20"/>
            <w:szCs w:val="2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Nie można uzyskać, dokumenty przedkładam w załączeniu.</w:t>
      </w:r>
      <w:r w:rsidRPr="008727D1">
        <w:rPr>
          <w:rFonts w:ascii="Times New Roman" w:hAnsi="Times New Roman"/>
          <w:sz w:val="20"/>
          <w:szCs w:val="20"/>
        </w:rPr>
        <w:tab/>
      </w:r>
    </w:p>
    <w:p w14:paraId="02D30441" w14:textId="77777777" w:rsidR="00D2176A" w:rsidRPr="0079710A" w:rsidRDefault="00D2176A" w:rsidP="00D2176A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27" w:right="-28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Załącznikami do </w:t>
      </w:r>
      <w:r w:rsidRPr="008727D1">
        <w:rPr>
          <w:rFonts w:ascii="Times New Roman" w:hAnsi="Times New Roman"/>
          <w:sz w:val="20"/>
          <w:szCs w:val="20"/>
        </w:rPr>
        <w:t>niniejszej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oferty są: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</w:tblGrid>
      <w:tr w:rsidR="00D2176A" w:rsidRPr="008727D1" w14:paraId="453D8DEB" w14:textId="77777777" w:rsidTr="002501F3">
        <w:tc>
          <w:tcPr>
            <w:tcW w:w="5812" w:type="dxa"/>
            <w:shd w:val="clear" w:color="auto" w:fill="E7E6E6" w:themeFill="background2"/>
            <w:vAlign w:val="center"/>
          </w:tcPr>
          <w:p w14:paraId="7456E935" w14:textId="77777777" w:rsidR="00D2176A" w:rsidRPr="008727D1" w:rsidRDefault="00D2176A" w:rsidP="002501F3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Lp.  nazwa załącznika</w:t>
            </w:r>
          </w:p>
        </w:tc>
      </w:tr>
      <w:tr w:rsidR="00D2176A" w:rsidRPr="008727D1" w14:paraId="1DA66080" w14:textId="77777777" w:rsidTr="002501F3">
        <w:trPr>
          <w:trHeight w:val="227"/>
        </w:trPr>
        <w:tc>
          <w:tcPr>
            <w:tcW w:w="5812" w:type="dxa"/>
            <w:vAlign w:val="center"/>
          </w:tcPr>
          <w:p w14:paraId="657A3DEB" w14:textId="77777777" w:rsidR="00D2176A" w:rsidRPr="008727D1" w:rsidRDefault="00D2176A" w:rsidP="002501F3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D2176A" w:rsidRPr="008727D1" w14:paraId="71297D66" w14:textId="77777777" w:rsidTr="002501F3">
        <w:trPr>
          <w:trHeight w:val="340"/>
        </w:trPr>
        <w:tc>
          <w:tcPr>
            <w:tcW w:w="5812" w:type="dxa"/>
            <w:vAlign w:val="center"/>
          </w:tcPr>
          <w:p w14:paraId="12D0D935" w14:textId="77777777" w:rsidR="00D2176A" w:rsidRPr="008727D1" w:rsidRDefault="00D2176A" w:rsidP="002501F3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D2176A" w:rsidRPr="008727D1" w14:paraId="6343746A" w14:textId="77777777" w:rsidTr="002501F3">
        <w:trPr>
          <w:trHeight w:val="340"/>
        </w:trPr>
        <w:tc>
          <w:tcPr>
            <w:tcW w:w="5812" w:type="dxa"/>
            <w:vAlign w:val="center"/>
          </w:tcPr>
          <w:p w14:paraId="5FBCA644" w14:textId="77777777" w:rsidR="00D2176A" w:rsidRPr="008727D1" w:rsidRDefault="00D2176A" w:rsidP="002501F3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2DD5EE0F" w14:textId="77777777" w:rsidR="00D2176A" w:rsidRPr="008727D1" w:rsidRDefault="00D2176A" w:rsidP="00D2176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bookmarkStart w:id="2" w:name="_Hlk77596140"/>
      <w:bookmarkStart w:id="3" w:name="_Hlk77594911"/>
      <w:r w:rsidRPr="008727D1">
        <w:rPr>
          <w:rFonts w:ascii="Times New Roman" w:hAnsi="Times New Roman"/>
          <w:i/>
          <w:iCs/>
          <w:sz w:val="16"/>
          <w:szCs w:val="16"/>
          <w:lang w:eastAsia="pl-PL"/>
        </w:rPr>
        <w:t>W przypadku większej ilości załączników, powielić wiersze</w:t>
      </w:r>
    </w:p>
    <w:p w14:paraId="031A9057" w14:textId="77777777" w:rsidR="00D2176A" w:rsidRDefault="00D2176A" w:rsidP="00D2176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2D2019BF" w14:textId="77777777" w:rsidR="00D2176A" w:rsidRPr="008727D1" w:rsidRDefault="00D2176A" w:rsidP="00D2176A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43887A72" w14:textId="77777777" w:rsidR="00D2176A" w:rsidRPr="008727D1" w:rsidRDefault="00D2176A" w:rsidP="00D2176A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8727D1">
        <w:rPr>
          <w:rFonts w:ascii="Times New Roman" w:hAnsi="Times New Roman"/>
          <w:sz w:val="16"/>
          <w:szCs w:val="16"/>
          <w:lang w:eastAsia="pl-PL"/>
        </w:rPr>
        <w:t>…………………………………………………..</w:t>
      </w:r>
    </w:p>
    <w:p w14:paraId="65CE51E3" w14:textId="77777777" w:rsidR="00D2176A" w:rsidRPr="008727D1" w:rsidRDefault="00D2176A" w:rsidP="00D2176A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  <w:r w:rsidRPr="008727D1">
        <w:rPr>
          <w:rFonts w:ascii="Times New Roman" w:hAnsi="Times New Roman"/>
          <w:i/>
          <w:iCs/>
          <w:color w:val="000000" w:themeColor="text1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Data, podpi</w:t>
      </w:r>
      <w:r w:rsidRPr="008727D1"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  <w:t>s</w:t>
      </w:r>
      <w:bookmarkEnd w:id="2"/>
      <w:bookmarkEnd w:id="3"/>
    </w:p>
    <w:p w14:paraId="37284F93" w14:textId="77777777" w:rsidR="00D2176A" w:rsidRPr="008727D1" w:rsidRDefault="00D2176A" w:rsidP="00D2176A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208199A3" w14:textId="77777777" w:rsidR="00D2176A" w:rsidRPr="008727D1" w:rsidRDefault="00D2176A" w:rsidP="00D2176A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4" w:name="_Hlk60047166"/>
      <w:r w:rsidRPr="008727D1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6EFD6E3" w14:textId="77777777" w:rsidR="00D2176A" w:rsidRPr="008727D1" w:rsidRDefault="00D2176A" w:rsidP="00D2176A">
      <w:pPr>
        <w:suppressAutoHyphens/>
        <w:spacing w:before="120"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8727D1">
        <w:rPr>
          <w:rFonts w:ascii="Times New Roman" w:hAnsi="Times New Roman"/>
          <w:bCs/>
          <w:i/>
          <w:color w:val="C00000"/>
          <w:sz w:val="18"/>
          <w:szCs w:val="18"/>
        </w:rPr>
        <w:t xml:space="preserve">UWAGA: </w:t>
      </w:r>
      <w:r w:rsidRPr="0079710A">
        <w:rPr>
          <w:rFonts w:ascii="Times New Roman" w:hAnsi="Times New Roman"/>
          <w:bCs/>
          <w:i/>
          <w:sz w:val="16"/>
          <w:szCs w:val="16"/>
        </w:rPr>
        <w:t xml:space="preserve">dokument pod rygorem nieważności, musi zostać złożony  </w:t>
      </w:r>
      <w:bookmarkEnd w:id="4"/>
      <w:r w:rsidRPr="0079710A">
        <w:rPr>
          <w:bCs/>
          <w:i/>
          <w:sz w:val="16"/>
          <w:szCs w:val="16"/>
        </w:rPr>
        <w:t xml:space="preserve">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57AA6CDD" w14:textId="77777777" w:rsidR="00FB0062" w:rsidRDefault="00FB0062"/>
    <w:sectPr w:rsidR="00FB0062" w:rsidSect="00D2176A">
      <w:headerReference w:type="default" r:id="rId6"/>
      <w:footerReference w:type="default" r:id="rId7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20BFD9E3" w14:textId="77777777" w:rsidR="00000000" w:rsidRDefault="00000000" w:rsidP="00AF7F00">
        <w:pPr>
          <w:pStyle w:val="Stopka"/>
        </w:pPr>
      </w:p>
      <w:p w14:paraId="7B168BAA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37FAE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AB91B08" wp14:editId="1A4ED0BC">
          <wp:simplePos x="0" y="0"/>
          <wp:positionH relativeFrom="margin">
            <wp:posOffset>1476058</wp:posOffset>
          </wp:positionH>
          <wp:positionV relativeFrom="topMargin">
            <wp:posOffset>96520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08E1"/>
    <w:multiLevelType w:val="hybridMultilevel"/>
    <w:tmpl w:val="D91A4A10"/>
    <w:lvl w:ilvl="0" w:tplc="B7B04956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Times New Roman" w:hint="default"/>
        <w:i w:val="0"/>
        <w:iCs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711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6A"/>
    <w:rsid w:val="00056478"/>
    <w:rsid w:val="00292D24"/>
    <w:rsid w:val="00D2176A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57C35"/>
  <w15:chartTrackingRefBased/>
  <w15:docId w15:val="{7F909949-3F91-4F67-9066-D774758BB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76A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7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1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7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7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7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7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7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7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7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1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1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7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76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76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76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76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76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76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17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1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7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17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1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176A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D2176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176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76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176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D2176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2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176A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21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176A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D217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176A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D2176A"/>
  </w:style>
  <w:style w:type="character" w:styleId="Hipercze">
    <w:name w:val="Hyperlink"/>
    <w:rsid w:val="00D217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4634</Characters>
  <Application>Microsoft Office Word</Application>
  <DocSecurity>0</DocSecurity>
  <Lines>38</Lines>
  <Paragraphs>10</Paragraphs>
  <ScaleCrop>false</ScaleCrop>
  <Company/>
  <LinksUpToDate>false</LinksUpToDate>
  <CharactersWithSpaces>5396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2025-03-22T11:18:00Z</dcterms:created>
  <dcterms:modified xsi:type="dcterms:W3CDTF">2025-03-22T11:19:00Z</dcterms:modified>
</cp:coreProperties>
</file>